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C25" w:rsidRPr="002B37B5" w:rsidRDefault="00BA3C25" w:rsidP="001B41D8">
      <w:pPr>
        <w:spacing w:after="0" w:line="240" w:lineRule="auto"/>
        <w:contextualSpacing/>
        <w:jc w:val="center"/>
        <w:rPr>
          <w:rFonts w:asciiTheme="minorHAnsi" w:hAnsiTheme="minorHAnsi" w:cs="Arial"/>
          <w:b/>
          <w:sz w:val="24"/>
          <w:szCs w:val="24"/>
        </w:rPr>
      </w:pPr>
      <w:bookmarkStart w:id="0" w:name="_GoBack"/>
      <w:bookmarkEnd w:id="0"/>
      <w:r w:rsidRPr="002B37B5">
        <w:rPr>
          <w:rFonts w:asciiTheme="minorHAnsi" w:hAnsiTheme="minorHAnsi" w:cs="Arial"/>
          <w:b/>
          <w:sz w:val="24"/>
          <w:szCs w:val="24"/>
        </w:rPr>
        <w:t>OLMSTEAD CONSUMER TASKFORCE MEETING</w:t>
      </w:r>
      <w:r w:rsidR="00501FED">
        <w:rPr>
          <w:rFonts w:asciiTheme="minorHAnsi" w:hAnsiTheme="minorHAnsi" w:cs="Arial"/>
          <w:b/>
          <w:sz w:val="24"/>
          <w:szCs w:val="24"/>
        </w:rPr>
        <w:t xml:space="preserve"> MINUTES</w:t>
      </w:r>
    </w:p>
    <w:p w:rsidR="009F7145" w:rsidRPr="002B37B5" w:rsidRDefault="0005296D" w:rsidP="00CF3B48">
      <w:pPr>
        <w:spacing w:after="0" w:line="240" w:lineRule="auto"/>
        <w:contextualSpacing/>
        <w:jc w:val="center"/>
        <w:rPr>
          <w:rFonts w:asciiTheme="minorHAnsi" w:hAnsiTheme="minorHAnsi" w:cs="Arial"/>
          <w:b/>
          <w:sz w:val="24"/>
          <w:szCs w:val="24"/>
        </w:rPr>
      </w:pPr>
      <w:r w:rsidRPr="002B37B5">
        <w:rPr>
          <w:rFonts w:asciiTheme="minorHAnsi" w:hAnsiTheme="minorHAnsi" w:cs="Arial"/>
          <w:b/>
          <w:sz w:val="24"/>
          <w:szCs w:val="24"/>
        </w:rPr>
        <w:t>July 10</w:t>
      </w:r>
      <w:r w:rsidR="00FE5B5C" w:rsidRPr="002B37B5">
        <w:rPr>
          <w:rFonts w:asciiTheme="minorHAnsi" w:hAnsiTheme="minorHAnsi" w:cs="Arial"/>
          <w:b/>
          <w:sz w:val="24"/>
          <w:szCs w:val="24"/>
        </w:rPr>
        <w:t>, 20</w:t>
      </w:r>
      <w:r w:rsidR="00336D58" w:rsidRPr="002B37B5">
        <w:rPr>
          <w:rFonts w:asciiTheme="minorHAnsi" w:hAnsiTheme="minorHAnsi" w:cs="Arial"/>
          <w:b/>
          <w:sz w:val="24"/>
          <w:szCs w:val="24"/>
        </w:rPr>
        <w:t>20</w:t>
      </w:r>
    </w:p>
    <w:p w:rsidR="00BA3C25" w:rsidRPr="002B37B5" w:rsidRDefault="00BA3C25" w:rsidP="001B41D8">
      <w:pPr>
        <w:spacing w:after="0" w:line="240" w:lineRule="auto"/>
        <w:contextualSpacing/>
        <w:jc w:val="center"/>
        <w:rPr>
          <w:rFonts w:asciiTheme="minorHAnsi" w:hAnsiTheme="minorHAnsi" w:cs="Arial"/>
          <w:b/>
          <w:sz w:val="24"/>
          <w:szCs w:val="24"/>
        </w:rPr>
      </w:pPr>
      <w:r w:rsidRPr="002B37B5">
        <w:rPr>
          <w:rFonts w:asciiTheme="minorHAnsi" w:hAnsiTheme="minorHAnsi" w:cs="Arial"/>
          <w:b/>
          <w:sz w:val="24"/>
          <w:szCs w:val="24"/>
        </w:rPr>
        <w:t>10:00</w:t>
      </w:r>
      <w:r w:rsidR="00E90E5E" w:rsidRPr="002B37B5">
        <w:rPr>
          <w:rFonts w:asciiTheme="minorHAnsi" w:hAnsiTheme="minorHAnsi" w:cs="Arial"/>
          <w:b/>
          <w:sz w:val="24"/>
          <w:szCs w:val="24"/>
        </w:rPr>
        <w:t>am</w:t>
      </w:r>
      <w:r w:rsidRPr="002B37B5">
        <w:rPr>
          <w:rFonts w:asciiTheme="minorHAnsi" w:hAnsiTheme="minorHAnsi" w:cs="Arial"/>
          <w:b/>
          <w:sz w:val="24"/>
          <w:szCs w:val="24"/>
        </w:rPr>
        <w:t xml:space="preserve"> – </w:t>
      </w:r>
      <w:r w:rsidR="006C5F8C" w:rsidRPr="002B37B5">
        <w:rPr>
          <w:rFonts w:asciiTheme="minorHAnsi" w:hAnsiTheme="minorHAnsi" w:cs="Arial"/>
          <w:b/>
          <w:sz w:val="24"/>
          <w:szCs w:val="24"/>
        </w:rPr>
        <w:t>1</w:t>
      </w:r>
      <w:r w:rsidRPr="002B37B5">
        <w:rPr>
          <w:rFonts w:asciiTheme="minorHAnsi" w:hAnsiTheme="minorHAnsi" w:cs="Arial"/>
          <w:b/>
          <w:sz w:val="24"/>
          <w:szCs w:val="24"/>
        </w:rPr>
        <w:t>:</w:t>
      </w:r>
      <w:r w:rsidR="006C7267" w:rsidRPr="002B37B5">
        <w:rPr>
          <w:rFonts w:asciiTheme="minorHAnsi" w:hAnsiTheme="minorHAnsi" w:cs="Arial"/>
          <w:b/>
          <w:sz w:val="24"/>
          <w:szCs w:val="24"/>
        </w:rPr>
        <w:t>0</w:t>
      </w:r>
      <w:r w:rsidRPr="002B37B5">
        <w:rPr>
          <w:rFonts w:asciiTheme="minorHAnsi" w:hAnsiTheme="minorHAnsi" w:cs="Arial"/>
          <w:b/>
          <w:sz w:val="24"/>
          <w:szCs w:val="24"/>
        </w:rPr>
        <w:t>0</w:t>
      </w:r>
      <w:r w:rsidR="00E90E5E" w:rsidRPr="002B37B5">
        <w:rPr>
          <w:rFonts w:asciiTheme="minorHAnsi" w:hAnsiTheme="minorHAnsi" w:cs="Arial"/>
          <w:b/>
          <w:sz w:val="24"/>
          <w:szCs w:val="24"/>
        </w:rPr>
        <w:t>pm</w:t>
      </w:r>
    </w:p>
    <w:p w:rsidR="009F7145" w:rsidRPr="002B37B5" w:rsidRDefault="009F7145" w:rsidP="00CF3B48">
      <w:pPr>
        <w:spacing w:after="0" w:line="240" w:lineRule="auto"/>
        <w:contextualSpacing/>
        <w:rPr>
          <w:rFonts w:asciiTheme="minorHAnsi" w:hAnsiTheme="minorHAnsi" w:cs="Arial"/>
          <w:b/>
          <w:sz w:val="24"/>
          <w:szCs w:val="24"/>
        </w:rPr>
      </w:pPr>
    </w:p>
    <w:p w:rsidR="00CF3B48" w:rsidRPr="002B37B5" w:rsidRDefault="00CF3B48" w:rsidP="00CF3B48">
      <w:pPr>
        <w:spacing w:after="0" w:line="240" w:lineRule="auto"/>
        <w:contextualSpacing/>
        <w:jc w:val="center"/>
        <w:rPr>
          <w:rFonts w:asciiTheme="minorHAnsi" w:hAnsiTheme="minorHAnsi" w:cs="Arial"/>
          <w:b/>
          <w:sz w:val="24"/>
          <w:szCs w:val="24"/>
        </w:rPr>
      </w:pPr>
      <w:r w:rsidRPr="002B37B5">
        <w:rPr>
          <w:rFonts w:asciiTheme="minorHAnsi" w:hAnsiTheme="minorHAnsi" w:cs="Arial"/>
          <w:b/>
          <w:sz w:val="24"/>
          <w:szCs w:val="24"/>
        </w:rPr>
        <w:t>Participate via Web or Phone:</w:t>
      </w:r>
    </w:p>
    <w:p w:rsidR="00CF3B48" w:rsidRPr="002B37B5" w:rsidRDefault="00CF3B48" w:rsidP="00CF3B48">
      <w:pPr>
        <w:spacing w:after="0" w:line="240" w:lineRule="auto"/>
        <w:contextualSpacing/>
        <w:jc w:val="center"/>
        <w:rPr>
          <w:rFonts w:asciiTheme="minorHAnsi" w:hAnsiTheme="minorHAnsi" w:cs="Arial"/>
          <w:b/>
          <w:sz w:val="24"/>
          <w:szCs w:val="24"/>
        </w:rPr>
      </w:pPr>
    </w:p>
    <w:p w:rsidR="00CF3B48" w:rsidRPr="002B37B5" w:rsidRDefault="00CF3B48" w:rsidP="00CF3B48">
      <w:pPr>
        <w:spacing w:after="0" w:line="240" w:lineRule="auto"/>
        <w:jc w:val="center"/>
        <w:rPr>
          <w:rFonts w:asciiTheme="minorHAnsi" w:hAnsiTheme="minorHAnsi" w:cs="Arial"/>
          <w:b/>
          <w:sz w:val="24"/>
          <w:szCs w:val="24"/>
        </w:rPr>
      </w:pPr>
      <w:r w:rsidRPr="002B37B5">
        <w:rPr>
          <w:rFonts w:asciiTheme="minorHAnsi" w:hAnsiTheme="minorHAnsi" w:cs="Arial"/>
          <w:b/>
          <w:sz w:val="24"/>
          <w:szCs w:val="24"/>
        </w:rPr>
        <w:t>Join Zoom Meeting</w:t>
      </w:r>
    </w:p>
    <w:p w:rsidR="00087F47" w:rsidRPr="002B37B5" w:rsidRDefault="00FA3492" w:rsidP="00087F47">
      <w:pPr>
        <w:spacing w:after="0" w:line="240" w:lineRule="auto"/>
        <w:contextualSpacing/>
        <w:jc w:val="center"/>
        <w:rPr>
          <w:rFonts w:asciiTheme="minorHAnsi" w:hAnsiTheme="minorHAnsi"/>
          <w:sz w:val="24"/>
          <w:szCs w:val="24"/>
        </w:rPr>
      </w:pPr>
      <w:hyperlink r:id="rId8" w:history="1">
        <w:r w:rsidR="00087F47" w:rsidRPr="002B37B5">
          <w:rPr>
            <w:rStyle w:val="Hyperlink"/>
            <w:rFonts w:asciiTheme="minorHAnsi" w:hAnsiTheme="minorHAnsi"/>
            <w:sz w:val="24"/>
            <w:szCs w:val="24"/>
          </w:rPr>
          <w:t>https://uiowa.zoom.us/j/5123980429</w:t>
        </w:r>
      </w:hyperlink>
      <w:r w:rsidR="00087F47" w:rsidRPr="002B37B5">
        <w:rPr>
          <w:rFonts w:asciiTheme="minorHAnsi" w:hAnsiTheme="minorHAnsi"/>
          <w:sz w:val="24"/>
          <w:szCs w:val="24"/>
        </w:rPr>
        <w:t xml:space="preserve"> </w:t>
      </w:r>
    </w:p>
    <w:p w:rsidR="00087F47" w:rsidRPr="002B37B5" w:rsidRDefault="00087F47" w:rsidP="00087F47">
      <w:pPr>
        <w:spacing w:after="0" w:line="240" w:lineRule="auto"/>
        <w:contextualSpacing/>
        <w:rPr>
          <w:rFonts w:asciiTheme="minorHAnsi" w:hAnsiTheme="minorHAnsi"/>
          <w:sz w:val="24"/>
          <w:szCs w:val="24"/>
        </w:rPr>
      </w:pPr>
    </w:p>
    <w:p w:rsidR="00087F47" w:rsidRPr="002B37B5" w:rsidRDefault="00087F47" w:rsidP="00087F47">
      <w:pPr>
        <w:spacing w:after="0" w:line="240" w:lineRule="auto"/>
        <w:contextualSpacing/>
        <w:jc w:val="center"/>
        <w:rPr>
          <w:rFonts w:asciiTheme="minorHAnsi" w:hAnsiTheme="minorHAnsi"/>
          <w:sz w:val="24"/>
          <w:szCs w:val="24"/>
        </w:rPr>
      </w:pPr>
      <w:r w:rsidRPr="002B37B5">
        <w:rPr>
          <w:rFonts w:asciiTheme="minorHAnsi" w:hAnsiTheme="minorHAnsi"/>
          <w:sz w:val="24"/>
          <w:szCs w:val="24"/>
        </w:rPr>
        <w:t>Or call in: 312-626-6799</w:t>
      </w:r>
    </w:p>
    <w:p w:rsidR="00CF3B48" w:rsidRPr="002B37B5" w:rsidRDefault="00087F47" w:rsidP="00087F47">
      <w:pPr>
        <w:spacing w:after="0" w:line="240" w:lineRule="auto"/>
        <w:contextualSpacing/>
        <w:jc w:val="center"/>
        <w:rPr>
          <w:rFonts w:asciiTheme="minorHAnsi" w:hAnsiTheme="minorHAnsi"/>
          <w:sz w:val="24"/>
          <w:szCs w:val="24"/>
        </w:rPr>
      </w:pPr>
      <w:r w:rsidRPr="002B37B5">
        <w:rPr>
          <w:rFonts w:asciiTheme="minorHAnsi" w:hAnsiTheme="minorHAnsi"/>
          <w:sz w:val="24"/>
          <w:szCs w:val="24"/>
        </w:rPr>
        <w:t>Meeting ID: 512 398 0429</w:t>
      </w:r>
    </w:p>
    <w:p w:rsidR="00087F47" w:rsidRPr="002B37B5" w:rsidRDefault="00087F47" w:rsidP="00087F47">
      <w:pPr>
        <w:spacing w:after="0" w:line="240" w:lineRule="auto"/>
        <w:contextualSpacing/>
        <w:jc w:val="center"/>
        <w:rPr>
          <w:rFonts w:asciiTheme="minorHAnsi" w:hAnsiTheme="minorHAnsi" w:cs="Arial"/>
          <w:b/>
          <w:sz w:val="24"/>
          <w:szCs w:val="24"/>
        </w:rPr>
      </w:pPr>
    </w:p>
    <w:p w:rsidR="00BA3C25" w:rsidRPr="002B37B5" w:rsidRDefault="00CF3B48" w:rsidP="00CF3B48">
      <w:pPr>
        <w:spacing w:after="0" w:line="240" w:lineRule="auto"/>
        <w:contextualSpacing/>
        <w:jc w:val="center"/>
        <w:rPr>
          <w:rFonts w:asciiTheme="minorHAnsi" w:hAnsiTheme="minorHAnsi" w:cs="Arial"/>
          <w:sz w:val="24"/>
          <w:szCs w:val="24"/>
        </w:rPr>
      </w:pPr>
      <w:r w:rsidRPr="002B37B5">
        <w:rPr>
          <w:rFonts w:asciiTheme="minorHAnsi" w:hAnsiTheme="minorHAnsi" w:cs="Arial"/>
          <w:b/>
          <w:sz w:val="24"/>
          <w:szCs w:val="24"/>
        </w:rPr>
        <w:t xml:space="preserve">***** There is no </w:t>
      </w:r>
      <w:r w:rsidR="003A79C8" w:rsidRPr="002B37B5">
        <w:rPr>
          <w:rFonts w:asciiTheme="minorHAnsi" w:hAnsiTheme="minorHAnsi" w:cs="Arial"/>
          <w:b/>
          <w:sz w:val="24"/>
          <w:szCs w:val="24"/>
        </w:rPr>
        <w:t>in p</w:t>
      </w:r>
      <w:r w:rsidRPr="002B37B5">
        <w:rPr>
          <w:rFonts w:asciiTheme="minorHAnsi" w:hAnsiTheme="minorHAnsi" w:cs="Arial"/>
          <w:b/>
          <w:sz w:val="24"/>
          <w:szCs w:val="24"/>
        </w:rPr>
        <w:t xml:space="preserve">erson </w:t>
      </w:r>
      <w:r w:rsidR="003A79C8" w:rsidRPr="002B37B5">
        <w:rPr>
          <w:rFonts w:asciiTheme="minorHAnsi" w:hAnsiTheme="minorHAnsi" w:cs="Arial"/>
          <w:b/>
          <w:sz w:val="24"/>
          <w:szCs w:val="24"/>
        </w:rPr>
        <w:t>m</w:t>
      </w:r>
      <w:r w:rsidRPr="002B37B5">
        <w:rPr>
          <w:rFonts w:asciiTheme="minorHAnsi" w:hAnsiTheme="minorHAnsi" w:cs="Arial"/>
          <w:b/>
          <w:sz w:val="24"/>
          <w:szCs w:val="24"/>
        </w:rPr>
        <w:t xml:space="preserve">eeting for </w:t>
      </w:r>
      <w:r w:rsidR="0005296D" w:rsidRPr="002B37B5">
        <w:rPr>
          <w:rFonts w:asciiTheme="minorHAnsi" w:hAnsiTheme="minorHAnsi" w:cs="Arial"/>
          <w:b/>
          <w:sz w:val="24"/>
          <w:szCs w:val="24"/>
        </w:rPr>
        <w:t>July</w:t>
      </w:r>
      <w:r w:rsidRPr="002B37B5">
        <w:rPr>
          <w:rFonts w:asciiTheme="minorHAnsi" w:hAnsiTheme="minorHAnsi" w:cs="Arial"/>
          <w:b/>
          <w:sz w:val="24"/>
          <w:szCs w:val="24"/>
        </w:rPr>
        <w:t>*****</w:t>
      </w:r>
    </w:p>
    <w:p w:rsidR="009674A8" w:rsidRPr="002B37B5" w:rsidRDefault="009674A8" w:rsidP="00067833">
      <w:pPr>
        <w:spacing w:after="0" w:line="240" w:lineRule="auto"/>
        <w:contextualSpacing/>
        <w:jc w:val="center"/>
        <w:rPr>
          <w:rFonts w:asciiTheme="minorHAnsi" w:hAnsiTheme="minorHAnsi" w:cs="Arial"/>
          <w:b/>
          <w:sz w:val="24"/>
          <w:szCs w:val="24"/>
        </w:rPr>
      </w:pPr>
    </w:p>
    <w:p w:rsidR="00A35290" w:rsidRPr="002B37B5" w:rsidRDefault="00A35290" w:rsidP="00E3017A">
      <w:pPr>
        <w:spacing w:after="0" w:line="240" w:lineRule="auto"/>
        <w:contextualSpacing/>
        <w:rPr>
          <w:rFonts w:asciiTheme="minorHAnsi" w:hAnsiTheme="minorHAnsi" w:cstheme="minorHAnsi"/>
          <w:bCs/>
          <w:sz w:val="24"/>
          <w:szCs w:val="24"/>
        </w:rPr>
      </w:pPr>
      <w:r w:rsidRPr="002B37B5">
        <w:rPr>
          <w:rFonts w:asciiTheme="minorHAnsi" w:hAnsiTheme="minorHAnsi" w:cstheme="minorHAnsi"/>
          <w:bCs/>
          <w:sz w:val="24"/>
          <w:szCs w:val="24"/>
        </w:rPr>
        <w:t>The July meeting was held virtually via Zoom due to COVID 19. In person meetings will resume when it is safe to do so.</w:t>
      </w:r>
    </w:p>
    <w:p w:rsidR="00A35290" w:rsidRPr="002B37B5" w:rsidRDefault="00A35290" w:rsidP="00067833">
      <w:pPr>
        <w:spacing w:after="0" w:line="240" w:lineRule="auto"/>
        <w:contextualSpacing/>
        <w:jc w:val="center"/>
        <w:rPr>
          <w:rFonts w:asciiTheme="minorHAnsi" w:hAnsiTheme="minorHAnsi" w:cs="Arial"/>
          <w:b/>
          <w:sz w:val="24"/>
          <w:szCs w:val="24"/>
        </w:rPr>
      </w:pPr>
    </w:p>
    <w:p w:rsidR="00A40C4B" w:rsidRPr="002B37B5" w:rsidRDefault="00A40C4B" w:rsidP="00A40C4B">
      <w:pPr>
        <w:spacing w:after="0" w:line="240" w:lineRule="auto"/>
        <w:rPr>
          <w:rFonts w:asciiTheme="minorHAnsi" w:hAnsiTheme="minorHAnsi" w:cstheme="minorHAnsi"/>
          <w:bCs/>
          <w:color w:val="000000"/>
          <w:sz w:val="24"/>
          <w:szCs w:val="24"/>
        </w:rPr>
      </w:pPr>
      <w:r w:rsidRPr="002B37B5">
        <w:rPr>
          <w:rFonts w:asciiTheme="minorHAnsi" w:hAnsiTheme="minorHAnsi" w:cstheme="minorHAnsi"/>
          <w:b/>
          <w:sz w:val="24"/>
          <w:szCs w:val="24"/>
        </w:rPr>
        <w:t xml:space="preserve">Taskforce Members Present: </w:t>
      </w:r>
      <w:r w:rsidRPr="002B37B5">
        <w:rPr>
          <w:rFonts w:asciiTheme="minorHAnsi" w:hAnsiTheme="minorHAnsi" w:cstheme="minorHAnsi"/>
          <w:bCs/>
          <w:sz w:val="24"/>
          <w:szCs w:val="24"/>
        </w:rPr>
        <w:t>Dawn Francis, Tracy Keninger, Mari Reynolds, Joel Vander Molen, Jessica Johanns, Michael Martin, Lisa Pakkebier, Mari Reynolds, Renee Speh, Jenna Batten, Paula Connolly, June Klein Bacon, Kim Brown, Brittney Montross</w:t>
      </w:r>
    </w:p>
    <w:p w:rsidR="00A40C4B" w:rsidRPr="002B37B5" w:rsidRDefault="00A40C4B" w:rsidP="00A40C4B">
      <w:pPr>
        <w:spacing w:after="0" w:line="240" w:lineRule="auto"/>
        <w:rPr>
          <w:rFonts w:asciiTheme="minorHAnsi" w:hAnsiTheme="minorHAnsi" w:cstheme="minorHAnsi"/>
          <w:color w:val="000000"/>
          <w:sz w:val="24"/>
          <w:szCs w:val="24"/>
        </w:rPr>
      </w:pPr>
    </w:p>
    <w:p w:rsidR="00A40C4B" w:rsidRPr="002B37B5" w:rsidRDefault="00A40C4B" w:rsidP="00A40C4B">
      <w:pPr>
        <w:tabs>
          <w:tab w:val="right" w:pos="9738"/>
        </w:tabs>
        <w:spacing w:after="0" w:line="240" w:lineRule="auto"/>
        <w:rPr>
          <w:rFonts w:asciiTheme="minorHAnsi" w:hAnsiTheme="minorHAnsi" w:cstheme="minorHAnsi"/>
          <w:color w:val="000000"/>
          <w:sz w:val="24"/>
          <w:szCs w:val="24"/>
        </w:rPr>
      </w:pPr>
      <w:r w:rsidRPr="002B37B5">
        <w:rPr>
          <w:rStyle w:val="Strong"/>
          <w:rFonts w:asciiTheme="minorHAnsi" w:hAnsiTheme="minorHAnsi" w:cstheme="minorHAnsi"/>
          <w:color w:val="000000"/>
          <w:sz w:val="24"/>
          <w:szCs w:val="24"/>
        </w:rPr>
        <w:t>Guests:</w:t>
      </w:r>
      <w:r w:rsidRPr="002B37B5">
        <w:rPr>
          <w:rFonts w:asciiTheme="minorHAnsi" w:hAnsiTheme="minorHAnsi" w:cstheme="minorHAnsi"/>
          <w:color w:val="000000"/>
          <w:sz w:val="24"/>
          <w:szCs w:val="24"/>
        </w:rPr>
        <w:t xml:space="preserve">  John </w:t>
      </w:r>
      <w:proofErr w:type="spellStart"/>
      <w:r w:rsidRPr="002B37B5">
        <w:rPr>
          <w:rFonts w:asciiTheme="minorHAnsi" w:hAnsiTheme="minorHAnsi" w:cstheme="minorHAnsi"/>
          <w:color w:val="000000"/>
          <w:sz w:val="24"/>
          <w:szCs w:val="24"/>
        </w:rPr>
        <w:t>McCalley</w:t>
      </w:r>
      <w:proofErr w:type="spellEnd"/>
      <w:r w:rsidRPr="002B37B5">
        <w:rPr>
          <w:rFonts w:asciiTheme="minorHAnsi" w:hAnsiTheme="minorHAnsi" w:cstheme="minorHAnsi"/>
          <w:color w:val="000000"/>
          <w:sz w:val="24"/>
          <w:szCs w:val="24"/>
        </w:rPr>
        <w:t xml:space="preserve">, Kim Barber, Pam </w:t>
      </w:r>
      <w:proofErr w:type="spellStart"/>
      <w:r w:rsidRPr="002B37B5">
        <w:rPr>
          <w:rFonts w:asciiTheme="minorHAnsi" w:hAnsiTheme="minorHAnsi" w:cstheme="minorHAnsi"/>
          <w:color w:val="000000"/>
          <w:sz w:val="24"/>
          <w:szCs w:val="24"/>
        </w:rPr>
        <w:t>Heagle</w:t>
      </w:r>
      <w:proofErr w:type="spellEnd"/>
      <w:r w:rsidRPr="002B37B5">
        <w:rPr>
          <w:rFonts w:asciiTheme="minorHAnsi" w:hAnsiTheme="minorHAnsi" w:cstheme="minorHAnsi"/>
          <w:color w:val="000000"/>
          <w:sz w:val="24"/>
          <w:szCs w:val="24"/>
        </w:rPr>
        <w:t>, Lindsey Robertson, Connie Fanselow, Lisa Schneider, Brooke Lovelace, Terri Rosonke, Di Findley, Emily Berry, Jim Pender, Sandi Hurtado-Peters, Fred Wilcox</w:t>
      </w:r>
    </w:p>
    <w:p w:rsidR="009674A8" w:rsidRPr="002B37B5" w:rsidRDefault="009674A8" w:rsidP="00067833">
      <w:pPr>
        <w:spacing w:after="0" w:line="240" w:lineRule="auto"/>
        <w:contextualSpacing/>
        <w:jc w:val="center"/>
        <w:rPr>
          <w:rFonts w:asciiTheme="minorHAnsi" w:hAnsiTheme="minorHAnsi" w:cs="Arial"/>
          <w:b/>
          <w:sz w:val="24"/>
          <w:szCs w:val="24"/>
        </w:rPr>
      </w:pPr>
    </w:p>
    <w:p w:rsidR="00067833" w:rsidRPr="002B37B5" w:rsidRDefault="00067833" w:rsidP="009F7145">
      <w:pPr>
        <w:spacing w:after="0" w:line="240" w:lineRule="auto"/>
        <w:ind w:left="1170"/>
        <w:contextualSpacing/>
        <w:jc w:val="center"/>
        <w:rPr>
          <w:rFonts w:asciiTheme="minorHAnsi" w:hAnsiTheme="minorHAnsi" w:cs="Arial"/>
          <w:b/>
          <w:sz w:val="24"/>
          <w:szCs w:val="24"/>
        </w:rPr>
      </w:pPr>
    </w:p>
    <w:p w:rsidR="0005296D" w:rsidRPr="002B37B5" w:rsidRDefault="0005296D" w:rsidP="008B431A">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10:00      </w:t>
      </w:r>
      <w:r w:rsidRPr="002B37B5">
        <w:rPr>
          <w:rFonts w:asciiTheme="minorHAnsi" w:hAnsiTheme="minorHAnsi" w:cs="Arial"/>
          <w:b/>
          <w:bCs/>
          <w:sz w:val="24"/>
          <w:szCs w:val="24"/>
        </w:rPr>
        <w:t>Welcome and Introductions</w:t>
      </w:r>
      <w:r w:rsidRPr="002B37B5">
        <w:rPr>
          <w:rFonts w:asciiTheme="minorHAnsi" w:hAnsiTheme="minorHAnsi" w:cs="Arial"/>
          <w:sz w:val="24"/>
          <w:szCs w:val="24"/>
        </w:rPr>
        <w:t>   </w:t>
      </w:r>
    </w:p>
    <w:p w:rsidR="008B431A" w:rsidRPr="002B37B5" w:rsidRDefault="008B431A" w:rsidP="008B431A">
      <w:pPr>
        <w:pStyle w:val="ListParagraph"/>
        <w:spacing w:after="0" w:line="240" w:lineRule="auto"/>
        <w:ind w:left="1170"/>
        <w:rPr>
          <w:rFonts w:asciiTheme="minorHAnsi" w:hAnsiTheme="minorHAnsi"/>
          <w:sz w:val="24"/>
          <w:szCs w:val="24"/>
        </w:rPr>
      </w:pPr>
    </w:p>
    <w:p w:rsidR="008B431A" w:rsidRPr="002B37B5" w:rsidRDefault="0005296D" w:rsidP="008B431A">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10:10      </w:t>
      </w:r>
      <w:r w:rsidRPr="002B37B5">
        <w:rPr>
          <w:rFonts w:asciiTheme="minorHAnsi" w:hAnsiTheme="minorHAnsi" w:cs="Arial"/>
          <w:b/>
          <w:bCs/>
          <w:sz w:val="24"/>
          <w:szCs w:val="24"/>
        </w:rPr>
        <w:t>Review, Additional Items, and Approval of the Agenda</w:t>
      </w:r>
    </w:p>
    <w:p w:rsidR="008B431A" w:rsidRPr="002B37B5" w:rsidRDefault="008B431A" w:rsidP="008B431A">
      <w:pPr>
        <w:pStyle w:val="ListParagraph"/>
        <w:spacing w:after="0" w:line="240" w:lineRule="auto"/>
        <w:rPr>
          <w:rFonts w:asciiTheme="minorHAnsi" w:hAnsiTheme="minorHAnsi" w:cstheme="minorHAnsi"/>
          <w:sz w:val="24"/>
          <w:szCs w:val="24"/>
        </w:rPr>
      </w:pPr>
      <w:r w:rsidRPr="002B37B5">
        <w:rPr>
          <w:rFonts w:asciiTheme="minorHAnsi" w:hAnsiTheme="minorHAnsi" w:cstheme="minorHAnsi"/>
          <w:sz w:val="24"/>
          <w:szCs w:val="24"/>
        </w:rPr>
        <w:tab/>
      </w:r>
      <w:r w:rsidRPr="002B37B5">
        <w:rPr>
          <w:rFonts w:asciiTheme="minorHAnsi" w:hAnsiTheme="minorHAnsi" w:cstheme="minorHAnsi"/>
          <w:sz w:val="24"/>
          <w:szCs w:val="24"/>
        </w:rPr>
        <w:tab/>
        <w:t xml:space="preserve">Paula motioned to approve the agenda. June seconded. No nays or abstentions. </w:t>
      </w:r>
      <w:r w:rsidRPr="002B37B5">
        <w:rPr>
          <w:rFonts w:asciiTheme="minorHAnsi" w:hAnsiTheme="minorHAnsi" w:cstheme="minorHAnsi"/>
          <w:sz w:val="24"/>
          <w:szCs w:val="24"/>
        </w:rPr>
        <w:tab/>
        <w:t xml:space="preserve">Motion </w:t>
      </w:r>
      <w:r w:rsidRPr="002B37B5">
        <w:rPr>
          <w:rFonts w:asciiTheme="minorHAnsi" w:hAnsiTheme="minorHAnsi" w:cstheme="minorHAnsi"/>
          <w:sz w:val="24"/>
          <w:szCs w:val="24"/>
        </w:rPr>
        <w:tab/>
      </w:r>
      <w:r w:rsidRPr="002B37B5">
        <w:rPr>
          <w:rFonts w:asciiTheme="minorHAnsi" w:hAnsiTheme="minorHAnsi" w:cstheme="minorHAnsi"/>
          <w:sz w:val="24"/>
          <w:szCs w:val="24"/>
        </w:rPr>
        <w:tab/>
        <w:t xml:space="preserve">carried. </w:t>
      </w:r>
    </w:p>
    <w:p w:rsidR="0005296D" w:rsidRPr="002B37B5" w:rsidRDefault="0005296D" w:rsidP="0005296D">
      <w:pPr>
        <w:pStyle w:val="ListParagraph"/>
        <w:rPr>
          <w:rFonts w:asciiTheme="minorHAnsi" w:hAnsiTheme="minorHAnsi"/>
          <w:sz w:val="24"/>
          <w:szCs w:val="24"/>
        </w:rPr>
      </w:pPr>
    </w:p>
    <w:p w:rsidR="0005296D" w:rsidRPr="002B37B5" w:rsidRDefault="0005296D" w:rsidP="0005296D">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10:15      </w:t>
      </w:r>
      <w:r w:rsidRPr="002B37B5">
        <w:rPr>
          <w:rFonts w:asciiTheme="minorHAnsi" w:hAnsiTheme="minorHAnsi" w:cs="Arial"/>
          <w:b/>
          <w:bCs/>
          <w:sz w:val="24"/>
          <w:szCs w:val="24"/>
        </w:rPr>
        <w:t xml:space="preserve">Review, Corrections and Approval of the </w:t>
      </w:r>
      <w:r w:rsidR="008B431A" w:rsidRPr="002B37B5">
        <w:rPr>
          <w:rFonts w:asciiTheme="minorHAnsi" w:hAnsiTheme="minorHAnsi" w:cs="Arial"/>
          <w:b/>
          <w:bCs/>
          <w:sz w:val="24"/>
          <w:szCs w:val="24"/>
        </w:rPr>
        <w:t>May</w:t>
      </w:r>
      <w:r w:rsidRPr="002B37B5">
        <w:rPr>
          <w:rFonts w:asciiTheme="minorHAnsi" w:hAnsiTheme="minorHAnsi" w:cs="Arial"/>
          <w:b/>
          <w:bCs/>
          <w:sz w:val="24"/>
          <w:szCs w:val="24"/>
        </w:rPr>
        <w:t xml:space="preserve"> minutes </w:t>
      </w:r>
    </w:p>
    <w:p w:rsidR="008B431A" w:rsidRPr="002B37B5" w:rsidRDefault="008B431A" w:rsidP="008B431A">
      <w:pPr>
        <w:pStyle w:val="ListParagraph"/>
        <w:rPr>
          <w:rFonts w:asciiTheme="minorHAnsi" w:hAnsiTheme="minorHAnsi"/>
          <w:sz w:val="24"/>
          <w:szCs w:val="24"/>
        </w:rPr>
      </w:pPr>
    </w:p>
    <w:p w:rsidR="008B431A" w:rsidRPr="002B37B5" w:rsidRDefault="008B431A" w:rsidP="00B12F31">
      <w:pPr>
        <w:pStyle w:val="ListParagraph"/>
        <w:spacing w:after="0" w:line="240" w:lineRule="auto"/>
        <w:ind w:left="2070"/>
        <w:rPr>
          <w:rFonts w:asciiTheme="minorHAnsi" w:hAnsiTheme="minorHAnsi" w:cstheme="minorHAnsi"/>
          <w:sz w:val="24"/>
          <w:szCs w:val="24"/>
        </w:rPr>
      </w:pPr>
      <w:r w:rsidRPr="002B37B5">
        <w:rPr>
          <w:rFonts w:asciiTheme="minorHAnsi" w:hAnsiTheme="minorHAnsi" w:cstheme="minorHAnsi"/>
          <w:sz w:val="24"/>
          <w:szCs w:val="24"/>
        </w:rPr>
        <w:t>Joel motioned to approve the minutes</w:t>
      </w:r>
      <w:r w:rsidR="00634A26" w:rsidRPr="002B37B5">
        <w:rPr>
          <w:rFonts w:asciiTheme="minorHAnsi" w:hAnsiTheme="minorHAnsi" w:cstheme="minorHAnsi"/>
          <w:sz w:val="24"/>
          <w:szCs w:val="24"/>
        </w:rPr>
        <w:t>, with the addition of Michael Martin as</w:t>
      </w:r>
      <w:r w:rsidR="00B12F31">
        <w:rPr>
          <w:rFonts w:asciiTheme="minorHAnsi" w:hAnsiTheme="minorHAnsi" w:cstheme="minorHAnsi"/>
          <w:sz w:val="24"/>
          <w:szCs w:val="24"/>
        </w:rPr>
        <w:t xml:space="preserve"> </w:t>
      </w:r>
      <w:r w:rsidR="00634A26" w:rsidRPr="002B37B5">
        <w:rPr>
          <w:rFonts w:asciiTheme="minorHAnsi" w:hAnsiTheme="minorHAnsi" w:cstheme="minorHAnsi"/>
          <w:sz w:val="24"/>
          <w:szCs w:val="24"/>
        </w:rPr>
        <w:t>attending</w:t>
      </w:r>
      <w:r w:rsidRPr="002B37B5">
        <w:rPr>
          <w:rFonts w:asciiTheme="minorHAnsi" w:hAnsiTheme="minorHAnsi" w:cstheme="minorHAnsi"/>
          <w:sz w:val="24"/>
          <w:szCs w:val="24"/>
        </w:rPr>
        <w:t xml:space="preserve">. Jessica seconded. Motion approved. No nays or </w:t>
      </w:r>
      <w:r w:rsidR="00B13EA2" w:rsidRPr="002B37B5">
        <w:rPr>
          <w:rFonts w:asciiTheme="minorHAnsi" w:hAnsiTheme="minorHAnsi" w:cstheme="minorHAnsi"/>
          <w:sz w:val="24"/>
          <w:szCs w:val="24"/>
        </w:rPr>
        <w:t xml:space="preserve">abstentions. </w:t>
      </w:r>
      <w:r w:rsidR="00C51429" w:rsidRPr="002B37B5">
        <w:rPr>
          <w:rFonts w:asciiTheme="minorHAnsi" w:hAnsiTheme="minorHAnsi" w:cstheme="minorHAnsi"/>
          <w:sz w:val="24"/>
          <w:szCs w:val="24"/>
        </w:rPr>
        <w:t xml:space="preserve">Motion </w:t>
      </w:r>
      <w:r w:rsidR="00C51429">
        <w:rPr>
          <w:rFonts w:asciiTheme="minorHAnsi" w:hAnsiTheme="minorHAnsi" w:cstheme="minorHAnsi"/>
          <w:sz w:val="24"/>
          <w:szCs w:val="24"/>
        </w:rPr>
        <w:t>carried</w:t>
      </w:r>
      <w:r w:rsidR="00634A26" w:rsidRPr="002B37B5">
        <w:rPr>
          <w:rFonts w:asciiTheme="minorHAnsi" w:hAnsiTheme="minorHAnsi" w:cstheme="minorHAnsi"/>
          <w:sz w:val="24"/>
          <w:szCs w:val="24"/>
        </w:rPr>
        <w:t>.</w:t>
      </w:r>
    </w:p>
    <w:p w:rsidR="0005296D" w:rsidRPr="002B37B5" w:rsidRDefault="008B431A" w:rsidP="00E3017A">
      <w:pPr>
        <w:pStyle w:val="ListParagraph"/>
        <w:spacing w:after="0" w:line="240" w:lineRule="auto"/>
        <w:ind w:left="1080"/>
        <w:rPr>
          <w:rFonts w:asciiTheme="minorHAnsi" w:hAnsiTheme="minorHAnsi" w:cstheme="minorHAnsi"/>
          <w:sz w:val="24"/>
          <w:szCs w:val="24"/>
        </w:rPr>
      </w:pPr>
      <w:r w:rsidRPr="002B37B5">
        <w:rPr>
          <w:rFonts w:asciiTheme="minorHAnsi" w:hAnsiTheme="minorHAnsi" w:cstheme="minorHAnsi"/>
          <w:sz w:val="24"/>
          <w:szCs w:val="24"/>
        </w:rPr>
        <w:tab/>
      </w:r>
      <w:r w:rsidRPr="002B37B5">
        <w:rPr>
          <w:rFonts w:asciiTheme="minorHAnsi" w:hAnsiTheme="minorHAnsi" w:cstheme="minorHAnsi"/>
          <w:sz w:val="24"/>
          <w:szCs w:val="24"/>
        </w:rPr>
        <w:tab/>
      </w:r>
    </w:p>
    <w:p w:rsidR="00E3017A" w:rsidRPr="002B37B5" w:rsidRDefault="00E3017A" w:rsidP="00E3017A">
      <w:pPr>
        <w:pStyle w:val="ListParagraph"/>
        <w:spacing w:after="0" w:line="240" w:lineRule="auto"/>
        <w:ind w:left="1080"/>
        <w:rPr>
          <w:rFonts w:asciiTheme="minorHAnsi" w:hAnsiTheme="minorHAnsi" w:cstheme="minorHAnsi"/>
          <w:sz w:val="24"/>
          <w:szCs w:val="24"/>
        </w:rPr>
      </w:pPr>
    </w:p>
    <w:p w:rsidR="0005296D" w:rsidRPr="002B37B5" w:rsidRDefault="0005296D" w:rsidP="0005296D">
      <w:pPr>
        <w:pStyle w:val="ListParagraph"/>
        <w:numPr>
          <w:ilvl w:val="0"/>
          <w:numId w:val="11"/>
        </w:numPr>
        <w:spacing w:after="0" w:line="240" w:lineRule="auto"/>
        <w:ind w:left="1170"/>
        <w:rPr>
          <w:rFonts w:asciiTheme="minorHAnsi" w:hAnsiTheme="minorHAnsi"/>
          <w:sz w:val="24"/>
          <w:szCs w:val="24"/>
        </w:rPr>
      </w:pPr>
      <w:bookmarkStart w:id="1" w:name="_Hlk48653821"/>
      <w:r w:rsidRPr="002B37B5">
        <w:rPr>
          <w:rFonts w:asciiTheme="minorHAnsi" w:hAnsiTheme="minorHAnsi" w:cs="Arial"/>
          <w:sz w:val="24"/>
          <w:szCs w:val="24"/>
        </w:rPr>
        <w:t>10:20</w:t>
      </w:r>
      <w:r w:rsidRPr="002B37B5">
        <w:rPr>
          <w:rFonts w:asciiTheme="minorHAnsi" w:hAnsiTheme="minorHAnsi" w:cs="Arial"/>
          <w:b/>
          <w:bCs/>
          <w:sz w:val="24"/>
          <w:szCs w:val="24"/>
        </w:rPr>
        <w:t>      DHS / IME Updates – Connie Fanselow</w:t>
      </w:r>
    </w:p>
    <w:p w:rsidR="008B431A" w:rsidRPr="002B37B5" w:rsidRDefault="008B431A" w:rsidP="008B431A">
      <w:pPr>
        <w:pStyle w:val="ListParagraph"/>
        <w:rPr>
          <w:rFonts w:asciiTheme="minorHAnsi" w:hAnsiTheme="minorHAnsi"/>
          <w:sz w:val="24"/>
          <w:szCs w:val="24"/>
        </w:rPr>
      </w:pPr>
    </w:p>
    <w:p w:rsidR="001F509D" w:rsidRPr="002B37B5" w:rsidRDefault="00E3017A" w:rsidP="00B13EA2">
      <w:pPr>
        <w:pStyle w:val="ListParagraph"/>
        <w:numPr>
          <w:ilvl w:val="0"/>
          <w:numId w:val="15"/>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 xml:space="preserve">The </w:t>
      </w:r>
      <w:hyperlink r:id="rId9" w:history="1">
        <w:r w:rsidRPr="002B37B5">
          <w:rPr>
            <w:rStyle w:val="Hyperlink"/>
            <w:rFonts w:asciiTheme="minorHAnsi" w:hAnsiTheme="minorHAnsi" w:cstheme="minorHAnsi"/>
            <w:sz w:val="24"/>
            <w:szCs w:val="24"/>
          </w:rPr>
          <w:t xml:space="preserve">Building the Community 2020 </w:t>
        </w:r>
        <w:r w:rsidR="00BF28CE" w:rsidRPr="002B37B5">
          <w:rPr>
            <w:rStyle w:val="Hyperlink"/>
            <w:rFonts w:asciiTheme="minorHAnsi" w:hAnsiTheme="minorHAnsi" w:cstheme="minorHAnsi"/>
            <w:sz w:val="24"/>
            <w:szCs w:val="24"/>
          </w:rPr>
          <w:t>Strategic Plan</w:t>
        </w:r>
      </w:hyperlink>
      <w:r w:rsidR="00BF28CE" w:rsidRPr="002B37B5">
        <w:rPr>
          <w:rFonts w:asciiTheme="minorHAnsi" w:hAnsiTheme="minorHAnsi" w:cstheme="minorHAnsi"/>
          <w:sz w:val="24"/>
          <w:szCs w:val="24"/>
        </w:rPr>
        <w:t xml:space="preserve"> was</w:t>
      </w:r>
      <w:r w:rsidR="008B431A" w:rsidRPr="002B37B5">
        <w:rPr>
          <w:rFonts w:asciiTheme="minorHAnsi" w:hAnsiTheme="minorHAnsi" w:cstheme="minorHAnsi"/>
          <w:sz w:val="24"/>
          <w:szCs w:val="24"/>
        </w:rPr>
        <w:t xml:space="preserve"> </w:t>
      </w:r>
      <w:r w:rsidR="001E0C52" w:rsidRPr="002B37B5">
        <w:rPr>
          <w:rFonts w:asciiTheme="minorHAnsi" w:hAnsiTheme="minorHAnsi" w:cstheme="minorHAnsi"/>
          <w:sz w:val="24"/>
          <w:szCs w:val="24"/>
        </w:rPr>
        <w:t>compiled</w:t>
      </w:r>
      <w:r w:rsidR="008B431A" w:rsidRPr="002B37B5">
        <w:rPr>
          <w:rFonts w:asciiTheme="minorHAnsi" w:hAnsiTheme="minorHAnsi" w:cstheme="minorHAnsi"/>
          <w:sz w:val="24"/>
          <w:szCs w:val="24"/>
        </w:rPr>
        <w:t xml:space="preserve"> by DHS </w:t>
      </w:r>
      <w:r w:rsidR="002802B9">
        <w:rPr>
          <w:rFonts w:asciiTheme="minorHAnsi" w:hAnsiTheme="minorHAnsi" w:cstheme="minorHAnsi"/>
          <w:sz w:val="24"/>
          <w:szCs w:val="24"/>
        </w:rPr>
        <w:t xml:space="preserve">with the help of stakeholders </w:t>
      </w:r>
      <w:r w:rsidR="008B431A" w:rsidRPr="002B37B5">
        <w:rPr>
          <w:rFonts w:asciiTheme="minorHAnsi" w:hAnsiTheme="minorHAnsi" w:cstheme="minorHAnsi"/>
          <w:sz w:val="24"/>
          <w:szCs w:val="24"/>
        </w:rPr>
        <w:t xml:space="preserve">and is </w:t>
      </w:r>
      <w:r w:rsidRPr="002B37B5">
        <w:rPr>
          <w:rFonts w:asciiTheme="minorHAnsi" w:hAnsiTheme="minorHAnsi" w:cstheme="minorHAnsi"/>
          <w:sz w:val="24"/>
          <w:szCs w:val="24"/>
        </w:rPr>
        <w:t>intended</w:t>
      </w:r>
      <w:r w:rsidR="008B431A" w:rsidRPr="002B37B5">
        <w:rPr>
          <w:rFonts w:asciiTheme="minorHAnsi" w:hAnsiTheme="minorHAnsi" w:cstheme="minorHAnsi"/>
          <w:sz w:val="24"/>
          <w:szCs w:val="24"/>
        </w:rPr>
        <w:t xml:space="preserve"> to augment</w:t>
      </w:r>
      <w:r w:rsidR="00BF28CE" w:rsidRPr="002B37B5">
        <w:rPr>
          <w:rFonts w:asciiTheme="minorHAnsi" w:hAnsiTheme="minorHAnsi" w:cstheme="minorHAnsi"/>
          <w:sz w:val="24"/>
          <w:szCs w:val="24"/>
        </w:rPr>
        <w:t xml:space="preserve"> the</w:t>
      </w:r>
      <w:r w:rsidR="008B431A" w:rsidRPr="002B37B5">
        <w:rPr>
          <w:rFonts w:asciiTheme="minorHAnsi" w:hAnsiTheme="minorHAnsi" w:cstheme="minorHAnsi"/>
          <w:sz w:val="24"/>
          <w:szCs w:val="24"/>
        </w:rPr>
        <w:t xml:space="preserve"> Olmstead </w:t>
      </w:r>
      <w:r w:rsidR="00BF28CE" w:rsidRPr="002B37B5">
        <w:rPr>
          <w:rFonts w:asciiTheme="minorHAnsi" w:hAnsiTheme="minorHAnsi" w:cstheme="minorHAnsi"/>
          <w:sz w:val="24"/>
          <w:szCs w:val="24"/>
        </w:rPr>
        <w:t>P</w:t>
      </w:r>
      <w:r w:rsidR="008B431A" w:rsidRPr="002B37B5">
        <w:rPr>
          <w:rFonts w:asciiTheme="minorHAnsi" w:hAnsiTheme="minorHAnsi" w:cstheme="minorHAnsi"/>
          <w:sz w:val="24"/>
          <w:szCs w:val="24"/>
        </w:rPr>
        <w:t>lan</w:t>
      </w:r>
      <w:r w:rsidR="00BF28CE" w:rsidRPr="002B37B5">
        <w:rPr>
          <w:rFonts w:asciiTheme="minorHAnsi" w:hAnsiTheme="minorHAnsi" w:cstheme="minorHAnsi"/>
          <w:sz w:val="24"/>
          <w:szCs w:val="24"/>
        </w:rPr>
        <w:t xml:space="preserve">, focusing on those </w:t>
      </w:r>
      <w:r w:rsidR="00934B84">
        <w:rPr>
          <w:rFonts w:asciiTheme="minorHAnsi" w:hAnsiTheme="minorHAnsi" w:cstheme="minorHAnsi"/>
          <w:sz w:val="24"/>
          <w:szCs w:val="24"/>
        </w:rPr>
        <w:t xml:space="preserve">individuals </w:t>
      </w:r>
      <w:r w:rsidR="00BF28CE" w:rsidRPr="002B37B5">
        <w:rPr>
          <w:rFonts w:asciiTheme="minorHAnsi" w:hAnsiTheme="minorHAnsi" w:cstheme="minorHAnsi"/>
          <w:sz w:val="24"/>
          <w:szCs w:val="24"/>
        </w:rPr>
        <w:t xml:space="preserve">who are served at the </w:t>
      </w:r>
      <w:r w:rsidR="002348EA" w:rsidRPr="002B37B5">
        <w:rPr>
          <w:rFonts w:asciiTheme="minorHAnsi" w:hAnsiTheme="minorHAnsi" w:cstheme="minorHAnsi"/>
          <w:sz w:val="24"/>
          <w:szCs w:val="24"/>
        </w:rPr>
        <w:t xml:space="preserve">State Resource Centers (SRCs) </w:t>
      </w:r>
      <w:r w:rsidR="00BF28CE" w:rsidRPr="002B37B5">
        <w:rPr>
          <w:rFonts w:asciiTheme="minorHAnsi" w:hAnsiTheme="minorHAnsi" w:cstheme="minorHAnsi"/>
          <w:sz w:val="24"/>
          <w:szCs w:val="24"/>
        </w:rPr>
        <w:t xml:space="preserve">or those who may be seeking admission to </w:t>
      </w:r>
      <w:r w:rsidR="002E4FA8" w:rsidRPr="002B37B5">
        <w:rPr>
          <w:rFonts w:asciiTheme="minorHAnsi" w:hAnsiTheme="minorHAnsi" w:cstheme="minorHAnsi"/>
          <w:sz w:val="24"/>
          <w:szCs w:val="24"/>
        </w:rPr>
        <w:t>the SRCs.</w:t>
      </w:r>
      <w:r w:rsidR="00BF28CE" w:rsidRPr="002B37B5">
        <w:rPr>
          <w:rFonts w:asciiTheme="minorHAnsi" w:hAnsiTheme="minorHAnsi" w:cstheme="minorHAnsi"/>
          <w:sz w:val="24"/>
          <w:szCs w:val="24"/>
        </w:rPr>
        <w:t xml:space="preserve"> It </w:t>
      </w:r>
      <w:r w:rsidR="002802B9">
        <w:rPr>
          <w:rFonts w:asciiTheme="minorHAnsi" w:hAnsiTheme="minorHAnsi" w:cstheme="minorHAnsi"/>
          <w:sz w:val="24"/>
          <w:szCs w:val="24"/>
        </w:rPr>
        <w:t xml:space="preserve">specifically addresses the needs of SRC residents who have an interest in </w:t>
      </w:r>
      <w:r w:rsidR="00BF28CE" w:rsidRPr="002B37B5">
        <w:rPr>
          <w:rFonts w:asciiTheme="minorHAnsi" w:hAnsiTheme="minorHAnsi" w:cstheme="minorHAnsi"/>
          <w:sz w:val="24"/>
          <w:szCs w:val="24"/>
        </w:rPr>
        <w:t>moving into the community and preventing</w:t>
      </w:r>
      <w:r w:rsidR="002802B9">
        <w:rPr>
          <w:rFonts w:asciiTheme="minorHAnsi" w:hAnsiTheme="minorHAnsi" w:cstheme="minorHAnsi"/>
          <w:sz w:val="24"/>
          <w:szCs w:val="24"/>
        </w:rPr>
        <w:t xml:space="preserve"> SRC</w:t>
      </w:r>
      <w:r w:rsidR="00BF28CE" w:rsidRPr="002B37B5">
        <w:rPr>
          <w:rFonts w:asciiTheme="minorHAnsi" w:hAnsiTheme="minorHAnsi" w:cstheme="minorHAnsi"/>
          <w:sz w:val="24"/>
          <w:szCs w:val="24"/>
        </w:rPr>
        <w:t xml:space="preserve"> admission if there are community resources available.</w:t>
      </w:r>
      <w:r w:rsidR="008B431A" w:rsidRPr="002B37B5">
        <w:rPr>
          <w:rFonts w:asciiTheme="minorHAnsi" w:hAnsiTheme="minorHAnsi" w:cstheme="minorHAnsi"/>
          <w:sz w:val="24"/>
          <w:szCs w:val="24"/>
        </w:rPr>
        <w:t xml:space="preserve"> </w:t>
      </w:r>
      <w:r w:rsidR="001F509D" w:rsidRPr="002B37B5">
        <w:rPr>
          <w:rFonts w:asciiTheme="minorHAnsi" w:hAnsiTheme="minorHAnsi" w:cstheme="minorHAnsi"/>
          <w:sz w:val="24"/>
          <w:szCs w:val="24"/>
        </w:rPr>
        <w:t xml:space="preserve">Benchmarks are identified at 6 months, 12 </w:t>
      </w:r>
      <w:r w:rsidR="001F509D" w:rsidRPr="002B37B5">
        <w:rPr>
          <w:rFonts w:asciiTheme="minorHAnsi" w:hAnsiTheme="minorHAnsi" w:cstheme="minorHAnsi"/>
          <w:sz w:val="24"/>
          <w:szCs w:val="24"/>
        </w:rPr>
        <w:lastRenderedPageBreak/>
        <w:t>months, 2 years, and 5 years.</w:t>
      </w:r>
      <w:r w:rsidR="009B7ED2" w:rsidRPr="002B37B5">
        <w:rPr>
          <w:rFonts w:asciiTheme="minorHAnsi" w:hAnsiTheme="minorHAnsi" w:cstheme="minorHAnsi"/>
          <w:sz w:val="24"/>
          <w:szCs w:val="24"/>
        </w:rPr>
        <w:t xml:space="preserve"> DHS will deploy a </w:t>
      </w:r>
      <w:r w:rsidR="009B7ED2" w:rsidRPr="002B37B5">
        <w:rPr>
          <w:rFonts w:asciiTheme="minorHAnsi" w:hAnsiTheme="minorHAnsi"/>
          <w:sz w:val="24"/>
          <w:szCs w:val="24"/>
        </w:rPr>
        <w:t>Community Integration Communications Strategic Plan to educate guardians, providers, legislators and stakeholders on community integration efforts in June 2020.</w:t>
      </w:r>
      <w:r w:rsidR="001F509D" w:rsidRPr="002B37B5">
        <w:rPr>
          <w:rFonts w:asciiTheme="minorHAnsi" w:hAnsiTheme="minorHAnsi" w:cstheme="minorHAnsi"/>
          <w:sz w:val="24"/>
          <w:szCs w:val="24"/>
        </w:rPr>
        <w:t xml:space="preserve"> </w:t>
      </w:r>
      <w:r w:rsidR="001E0C52" w:rsidRPr="002B37B5">
        <w:rPr>
          <w:rFonts w:asciiTheme="minorHAnsi" w:hAnsiTheme="minorHAnsi" w:cstheme="minorHAnsi"/>
          <w:sz w:val="24"/>
          <w:szCs w:val="24"/>
        </w:rPr>
        <w:t>It includes items such as setting up a community integration website, promoting success stories, outreach to legislative meetings, and having monthly town</w:t>
      </w:r>
      <w:r w:rsidR="00934B84">
        <w:rPr>
          <w:rFonts w:asciiTheme="minorHAnsi" w:hAnsiTheme="minorHAnsi" w:cstheme="minorHAnsi"/>
          <w:sz w:val="24"/>
          <w:szCs w:val="24"/>
        </w:rPr>
        <w:t xml:space="preserve"> </w:t>
      </w:r>
      <w:r w:rsidR="001E0C52" w:rsidRPr="002B37B5">
        <w:rPr>
          <w:rFonts w:asciiTheme="minorHAnsi" w:hAnsiTheme="minorHAnsi" w:cstheme="minorHAnsi"/>
          <w:sz w:val="24"/>
          <w:szCs w:val="24"/>
        </w:rPr>
        <w:t>halls with SRC residents</w:t>
      </w:r>
      <w:r w:rsidR="002802B9">
        <w:rPr>
          <w:rFonts w:asciiTheme="minorHAnsi" w:hAnsiTheme="minorHAnsi" w:cstheme="minorHAnsi"/>
          <w:sz w:val="24"/>
          <w:szCs w:val="24"/>
        </w:rPr>
        <w:t xml:space="preserve"> and family members</w:t>
      </w:r>
      <w:r w:rsidR="001E0C52" w:rsidRPr="002B37B5">
        <w:rPr>
          <w:rFonts w:asciiTheme="minorHAnsi" w:hAnsiTheme="minorHAnsi" w:cstheme="minorHAnsi"/>
          <w:sz w:val="24"/>
          <w:szCs w:val="24"/>
        </w:rPr>
        <w:t xml:space="preserve">, developing a resource guide, and developing a taskforce and dashboard to monitor metrics. </w:t>
      </w:r>
      <w:r w:rsidR="001F509D" w:rsidRPr="002B37B5">
        <w:rPr>
          <w:rFonts w:asciiTheme="minorHAnsi" w:hAnsiTheme="minorHAnsi" w:cstheme="minorHAnsi"/>
          <w:sz w:val="24"/>
          <w:szCs w:val="24"/>
        </w:rPr>
        <w:t>Sections of the Building the Community 2020 Strategic Plan include:</w:t>
      </w:r>
    </w:p>
    <w:p w:rsidR="002348EA" w:rsidRPr="002B37B5" w:rsidRDefault="00BF28CE" w:rsidP="00B13EA2">
      <w:pPr>
        <w:pStyle w:val="ListParagraph"/>
        <w:numPr>
          <w:ilvl w:val="0"/>
          <w:numId w:val="24"/>
        </w:numPr>
        <w:spacing w:after="160" w:line="240" w:lineRule="auto"/>
        <w:rPr>
          <w:rFonts w:asciiTheme="minorHAnsi" w:hAnsiTheme="minorHAnsi" w:cstheme="minorHAnsi"/>
          <w:sz w:val="24"/>
          <w:szCs w:val="24"/>
        </w:rPr>
      </w:pPr>
      <w:r w:rsidRPr="002B37B5">
        <w:rPr>
          <w:rFonts w:asciiTheme="minorHAnsi" w:hAnsiTheme="minorHAnsi" w:cstheme="minorHAnsi"/>
          <w:b/>
          <w:bCs/>
          <w:sz w:val="24"/>
          <w:szCs w:val="24"/>
        </w:rPr>
        <w:t>Admission and Services</w:t>
      </w:r>
      <w:r w:rsidR="002348EA" w:rsidRPr="002B37B5">
        <w:rPr>
          <w:rFonts w:asciiTheme="minorHAnsi" w:hAnsiTheme="minorHAnsi" w:cstheme="minorHAnsi"/>
          <w:sz w:val="24"/>
          <w:szCs w:val="24"/>
        </w:rPr>
        <w:t xml:space="preserve"> </w:t>
      </w:r>
      <w:r w:rsidR="009B7ED2" w:rsidRPr="002B37B5">
        <w:rPr>
          <w:rFonts w:asciiTheme="minorHAnsi" w:hAnsiTheme="minorHAnsi" w:cstheme="minorHAnsi"/>
          <w:sz w:val="24"/>
          <w:szCs w:val="24"/>
        </w:rPr>
        <w:t xml:space="preserve">includes </w:t>
      </w:r>
      <w:r w:rsidRPr="002B37B5">
        <w:rPr>
          <w:rFonts w:asciiTheme="minorHAnsi" w:hAnsiTheme="minorHAnsi" w:cstheme="minorHAnsi"/>
          <w:sz w:val="24"/>
          <w:szCs w:val="24"/>
        </w:rPr>
        <w:t>developing admission criteria and an admissions policy</w:t>
      </w:r>
      <w:r w:rsidR="002348EA" w:rsidRPr="002B37B5">
        <w:rPr>
          <w:rFonts w:asciiTheme="minorHAnsi" w:hAnsiTheme="minorHAnsi" w:cstheme="minorHAnsi"/>
          <w:sz w:val="24"/>
          <w:szCs w:val="24"/>
        </w:rPr>
        <w:t xml:space="preserve"> to assure appropriate placement and defining the services that are available at the state resource centers.</w:t>
      </w:r>
    </w:p>
    <w:p w:rsidR="002348EA" w:rsidRPr="002B37B5" w:rsidRDefault="002348EA" w:rsidP="00B13EA2">
      <w:pPr>
        <w:pStyle w:val="ListParagraph"/>
        <w:numPr>
          <w:ilvl w:val="0"/>
          <w:numId w:val="24"/>
        </w:numPr>
        <w:spacing w:after="160" w:line="240" w:lineRule="auto"/>
        <w:rPr>
          <w:rFonts w:asciiTheme="minorHAnsi" w:hAnsiTheme="minorHAnsi" w:cstheme="minorHAnsi"/>
          <w:sz w:val="24"/>
          <w:szCs w:val="24"/>
        </w:rPr>
      </w:pPr>
      <w:r w:rsidRPr="002B37B5">
        <w:rPr>
          <w:rFonts w:asciiTheme="minorHAnsi" w:hAnsiTheme="minorHAnsi" w:cstheme="minorHAnsi"/>
          <w:b/>
          <w:bCs/>
          <w:sz w:val="24"/>
          <w:szCs w:val="24"/>
        </w:rPr>
        <w:t>Assessment and planning</w:t>
      </w:r>
      <w:r w:rsidR="002E4FA8" w:rsidRPr="002B37B5">
        <w:rPr>
          <w:rFonts w:asciiTheme="minorHAnsi" w:hAnsiTheme="minorHAnsi" w:cstheme="minorHAnsi"/>
          <w:sz w:val="24"/>
          <w:szCs w:val="24"/>
        </w:rPr>
        <w:t xml:space="preserve"> </w:t>
      </w:r>
      <w:proofErr w:type="gramStart"/>
      <w:r w:rsidR="002E4FA8" w:rsidRPr="002B37B5">
        <w:rPr>
          <w:rFonts w:asciiTheme="minorHAnsi" w:hAnsiTheme="minorHAnsi" w:cstheme="minorHAnsi"/>
          <w:sz w:val="24"/>
          <w:szCs w:val="24"/>
        </w:rPr>
        <w:t>assures</w:t>
      </w:r>
      <w:proofErr w:type="gramEnd"/>
      <w:r w:rsidRPr="002B37B5">
        <w:rPr>
          <w:rFonts w:asciiTheme="minorHAnsi" w:hAnsiTheme="minorHAnsi" w:cstheme="minorHAnsi"/>
          <w:sz w:val="24"/>
          <w:szCs w:val="24"/>
        </w:rPr>
        <w:t xml:space="preserve"> individuals at the SRCs will have updated individual assessments that include a transition to community living component. Assessments will be completed by MCOs and will be complete by January 2021.</w:t>
      </w:r>
    </w:p>
    <w:p w:rsidR="002348EA" w:rsidRPr="002B37B5" w:rsidRDefault="002348EA" w:rsidP="00B13EA2">
      <w:pPr>
        <w:pStyle w:val="ListParagraph"/>
        <w:numPr>
          <w:ilvl w:val="0"/>
          <w:numId w:val="24"/>
        </w:numPr>
        <w:spacing w:after="160" w:line="240" w:lineRule="auto"/>
        <w:rPr>
          <w:rFonts w:asciiTheme="minorHAnsi" w:hAnsiTheme="minorHAnsi" w:cstheme="minorHAnsi"/>
          <w:sz w:val="24"/>
          <w:szCs w:val="24"/>
        </w:rPr>
      </w:pPr>
      <w:r w:rsidRPr="002B37B5">
        <w:rPr>
          <w:rFonts w:asciiTheme="minorHAnsi" w:hAnsiTheme="minorHAnsi" w:cstheme="minorHAnsi"/>
          <w:b/>
          <w:bCs/>
          <w:sz w:val="24"/>
          <w:szCs w:val="24"/>
        </w:rPr>
        <w:t>Identifying Gaps in Community Services</w:t>
      </w:r>
      <w:r w:rsidRPr="002B37B5">
        <w:rPr>
          <w:rFonts w:asciiTheme="minorHAnsi" w:hAnsiTheme="minorHAnsi" w:cstheme="minorHAnsi"/>
          <w:sz w:val="24"/>
          <w:szCs w:val="24"/>
        </w:rPr>
        <w:t xml:space="preserve"> </w:t>
      </w:r>
      <w:r w:rsidR="00A11C89" w:rsidRPr="002B37B5">
        <w:rPr>
          <w:rFonts w:asciiTheme="minorHAnsi" w:hAnsiTheme="minorHAnsi" w:cstheme="minorHAnsi"/>
          <w:sz w:val="24"/>
          <w:szCs w:val="24"/>
        </w:rPr>
        <w:t xml:space="preserve">refers to a DHS effort to </w:t>
      </w:r>
      <w:r w:rsidRPr="002B37B5">
        <w:rPr>
          <w:rFonts w:asciiTheme="minorHAnsi" w:hAnsiTheme="minorHAnsi" w:cstheme="minorHAnsi"/>
          <w:sz w:val="24"/>
          <w:szCs w:val="24"/>
        </w:rPr>
        <w:t>collaborat</w:t>
      </w:r>
      <w:r w:rsidR="00A11C89" w:rsidRPr="002B37B5">
        <w:rPr>
          <w:rFonts w:asciiTheme="minorHAnsi" w:hAnsiTheme="minorHAnsi" w:cstheme="minorHAnsi"/>
          <w:sz w:val="24"/>
          <w:szCs w:val="24"/>
        </w:rPr>
        <w:t>e</w:t>
      </w:r>
      <w:r w:rsidRPr="002B37B5">
        <w:rPr>
          <w:rFonts w:asciiTheme="minorHAnsi" w:hAnsiTheme="minorHAnsi" w:cstheme="minorHAnsi"/>
          <w:sz w:val="24"/>
          <w:szCs w:val="24"/>
        </w:rPr>
        <w:t xml:space="preserve"> </w:t>
      </w:r>
      <w:r w:rsidR="00A11C89" w:rsidRPr="002B37B5">
        <w:rPr>
          <w:rFonts w:asciiTheme="minorHAnsi" w:hAnsiTheme="minorHAnsi" w:cstheme="minorHAnsi"/>
          <w:sz w:val="24"/>
          <w:szCs w:val="24"/>
        </w:rPr>
        <w:t>with the</w:t>
      </w:r>
      <w:r w:rsidRPr="002B37B5">
        <w:rPr>
          <w:rFonts w:asciiTheme="minorHAnsi" w:hAnsiTheme="minorHAnsi" w:cstheme="minorHAnsi"/>
          <w:sz w:val="24"/>
          <w:szCs w:val="24"/>
        </w:rPr>
        <w:t xml:space="preserve"> I</w:t>
      </w:r>
      <w:r w:rsidR="00A11C89" w:rsidRPr="002B37B5">
        <w:rPr>
          <w:rFonts w:asciiTheme="minorHAnsi" w:hAnsiTheme="minorHAnsi" w:cstheme="minorHAnsi"/>
          <w:sz w:val="24"/>
          <w:szCs w:val="24"/>
        </w:rPr>
        <w:t>owa Association of Community Providers</w:t>
      </w:r>
      <w:r w:rsidRPr="002B37B5">
        <w:rPr>
          <w:rFonts w:asciiTheme="minorHAnsi" w:hAnsiTheme="minorHAnsi" w:cstheme="minorHAnsi"/>
          <w:sz w:val="24"/>
          <w:szCs w:val="24"/>
        </w:rPr>
        <w:t xml:space="preserve">, MHDS regions, parent groups, </w:t>
      </w:r>
      <w:r w:rsidR="002E4FA8" w:rsidRPr="002B37B5">
        <w:rPr>
          <w:rFonts w:asciiTheme="minorHAnsi" w:hAnsiTheme="minorHAnsi" w:cstheme="minorHAnsi"/>
          <w:sz w:val="24"/>
          <w:szCs w:val="24"/>
        </w:rPr>
        <w:t>is</w:t>
      </w:r>
      <w:r w:rsidRPr="002B37B5">
        <w:rPr>
          <w:rFonts w:asciiTheme="minorHAnsi" w:hAnsiTheme="minorHAnsi" w:cstheme="minorHAnsi"/>
          <w:sz w:val="24"/>
          <w:szCs w:val="24"/>
        </w:rPr>
        <w:t xml:space="preserve"> </w:t>
      </w:r>
      <w:r w:rsidR="009D19BD" w:rsidRPr="002B37B5">
        <w:rPr>
          <w:rFonts w:asciiTheme="minorHAnsi" w:hAnsiTheme="minorHAnsi" w:cstheme="minorHAnsi"/>
          <w:sz w:val="24"/>
          <w:szCs w:val="24"/>
        </w:rPr>
        <w:t>holding listening sessions to identify gaps in community services. The findings will be summarized in a public in a report.</w:t>
      </w:r>
    </w:p>
    <w:p w:rsidR="009D19BD" w:rsidRPr="002B37B5" w:rsidRDefault="009D19BD" w:rsidP="00B13EA2">
      <w:pPr>
        <w:pStyle w:val="ListParagraph"/>
        <w:numPr>
          <w:ilvl w:val="0"/>
          <w:numId w:val="24"/>
        </w:numPr>
        <w:spacing w:after="160" w:line="240" w:lineRule="auto"/>
        <w:rPr>
          <w:rFonts w:asciiTheme="minorHAnsi" w:hAnsiTheme="minorHAnsi" w:cstheme="minorHAnsi"/>
          <w:sz w:val="24"/>
          <w:szCs w:val="24"/>
        </w:rPr>
      </w:pPr>
      <w:r w:rsidRPr="002B37B5">
        <w:rPr>
          <w:rFonts w:asciiTheme="minorHAnsi" w:hAnsiTheme="minorHAnsi" w:cstheme="minorHAnsi"/>
          <w:b/>
          <w:bCs/>
          <w:sz w:val="24"/>
          <w:szCs w:val="24"/>
        </w:rPr>
        <w:t>Active Transition</w:t>
      </w:r>
      <w:r w:rsidR="009B7ED2" w:rsidRPr="002B37B5">
        <w:rPr>
          <w:rFonts w:asciiTheme="minorHAnsi" w:hAnsiTheme="minorHAnsi" w:cstheme="minorHAnsi"/>
          <w:b/>
          <w:bCs/>
          <w:sz w:val="24"/>
          <w:szCs w:val="24"/>
        </w:rPr>
        <w:t>s</w:t>
      </w:r>
      <w:r w:rsidR="00A11C89" w:rsidRPr="002B37B5">
        <w:rPr>
          <w:rFonts w:asciiTheme="minorHAnsi" w:hAnsiTheme="minorHAnsi" w:cstheme="minorHAnsi"/>
          <w:sz w:val="24"/>
          <w:szCs w:val="24"/>
        </w:rPr>
        <w:t xml:space="preserve"> includes </w:t>
      </w:r>
      <w:r w:rsidRPr="002B37B5">
        <w:rPr>
          <w:rFonts w:asciiTheme="minorHAnsi" w:hAnsiTheme="minorHAnsi" w:cstheme="minorHAnsi"/>
          <w:sz w:val="24"/>
          <w:szCs w:val="24"/>
        </w:rPr>
        <w:t xml:space="preserve">coordinating and planning for SRC residents to move into the community and </w:t>
      </w:r>
      <w:r w:rsidR="002116E0" w:rsidRPr="002B37B5">
        <w:rPr>
          <w:rFonts w:asciiTheme="minorHAnsi" w:hAnsiTheme="minorHAnsi" w:cstheme="minorHAnsi"/>
          <w:sz w:val="24"/>
          <w:szCs w:val="24"/>
        </w:rPr>
        <w:t>determining needed supports and preferences.</w:t>
      </w:r>
      <w:r w:rsidRPr="002B37B5">
        <w:rPr>
          <w:rFonts w:asciiTheme="minorHAnsi" w:hAnsiTheme="minorHAnsi" w:cstheme="minorHAnsi"/>
          <w:sz w:val="24"/>
          <w:szCs w:val="24"/>
        </w:rPr>
        <w:t xml:space="preserve"> This may include developing step</w:t>
      </w:r>
      <w:r w:rsidR="002116E0" w:rsidRPr="002B37B5">
        <w:rPr>
          <w:rFonts w:asciiTheme="minorHAnsi" w:hAnsiTheme="minorHAnsi" w:cstheme="minorHAnsi"/>
          <w:sz w:val="24"/>
          <w:szCs w:val="24"/>
        </w:rPr>
        <w:t>-</w:t>
      </w:r>
      <w:r w:rsidRPr="002B37B5">
        <w:rPr>
          <w:rFonts w:asciiTheme="minorHAnsi" w:hAnsiTheme="minorHAnsi" w:cstheme="minorHAnsi"/>
          <w:sz w:val="24"/>
          <w:szCs w:val="24"/>
        </w:rPr>
        <w:t xml:space="preserve">down programs to allow individuals to gradually transition to community living and shifting expertise at the SRCs to </w:t>
      </w:r>
      <w:r w:rsidR="00F259EF" w:rsidRPr="002B37B5">
        <w:rPr>
          <w:rFonts w:asciiTheme="minorHAnsi" w:hAnsiTheme="minorHAnsi" w:cstheme="minorHAnsi"/>
          <w:sz w:val="24"/>
          <w:szCs w:val="24"/>
        </w:rPr>
        <w:t xml:space="preserve">the </w:t>
      </w:r>
      <w:r w:rsidRPr="002B37B5">
        <w:rPr>
          <w:rFonts w:asciiTheme="minorHAnsi" w:hAnsiTheme="minorHAnsi" w:cstheme="minorHAnsi"/>
          <w:sz w:val="24"/>
          <w:szCs w:val="24"/>
        </w:rPr>
        <w:t>community</w:t>
      </w:r>
      <w:r w:rsidR="00F259EF" w:rsidRPr="002B37B5">
        <w:rPr>
          <w:rFonts w:asciiTheme="minorHAnsi" w:hAnsiTheme="minorHAnsi" w:cstheme="minorHAnsi"/>
          <w:sz w:val="24"/>
          <w:szCs w:val="24"/>
        </w:rPr>
        <w:t>.</w:t>
      </w:r>
    </w:p>
    <w:p w:rsidR="002348EA" w:rsidRPr="002B37B5" w:rsidRDefault="00F259EF" w:rsidP="00B13EA2">
      <w:pPr>
        <w:pStyle w:val="ListParagraph"/>
        <w:numPr>
          <w:ilvl w:val="0"/>
          <w:numId w:val="24"/>
        </w:numPr>
        <w:spacing w:after="160" w:line="240" w:lineRule="auto"/>
        <w:rPr>
          <w:rFonts w:asciiTheme="minorHAnsi" w:hAnsiTheme="minorHAnsi" w:cstheme="minorHAnsi"/>
          <w:sz w:val="24"/>
          <w:szCs w:val="24"/>
        </w:rPr>
      </w:pPr>
      <w:r w:rsidRPr="002B37B5">
        <w:rPr>
          <w:rFonts w:asciiTheme="minorHAnsi" w:hAnsiTheme="minorHAnsi" w:cstheme="minorHAnsi"/>
          <w:b/>
          <w:bCs/>
          <w:sz w:val="24"/>
          <w:szCs w:val="24"/>
        </w:rPr>
        <w:t>Educat</w:t>
      </w:r>
      <w:r w:rsidR="0062696F" w:rsidRPr="002B37B5">
        <w:rPr>
          <w:rFonts w:asciiTheme="minorHAnsi" w:hAnsiTheme="minorHAnsi" w:cstheme="minorHAnsi"/>
          <w:b/>
          <w:bCs/>
          <w:sz w:val="24"/>
          <w:szCs w:val="24"/>
        </w:rPr>
        <w:t>ing Individuals and Guardians</w:t>
      </w:r>
      <w:r w:rsidR="0062696F" w:rsidRPr="002B37B5">
        <w:rPr>
          <w:rFonts w:asciiTheme="minorHAnsi" w:hAnsiTheme="minorHAnsi" w:cstheme="minorHAnsi"/>
          <w:sz w:val="24"/>
          <w:szCs w:val="24"/>
        </w:rPr>
        <w:t xml:space="preserve"> </w:t>
      </w:r>
      <w:r w:rsidR="00A11C89" w:rsidRPr="002B37B5">
        <w:rPr>
          <w:rFonts w:asciiTheme="minorHAnsi" w:hAnsiTheme="minorHAnsi" w:cstheme="minorHAnsi"/>
          <w:sz w:val="24"/>
          <w:szCs w:val="24"/>
        </w:rPr>
        <w:t>involves the s</w:t>
      </w:r>
      <w:r w:rsidR="00F953C2" w:rsidRPr="002B37B5">
        <w:rPr>
          <w:rFonts w:asciiTheme="minorHAnsi" w:hAnsiTheme="minorHAnsi" w:cstheme="minorHAnsi"/>
          <w:sz w:val="24"/>
          <w:szCs w:val="24"/>
        </w:rPr>
        <w:t xml:space="preserve">haring of success stories of </w:t>
      </w:r>
      <w:r w:rsidR="00A11C89" w:rsidRPr="002B37B5">
        <w:rPr>
          <w:rFonts w:asciiTheme="minorHAnsi" w:hAnsiTheme="minorHAnsi" w:cstheme="minorHAnsi"/>
          <w:sz w:val="24"/>
          <w:szCs w:val="24"/>
        </w:rPr>
        <w:t>individuals</w:t>
      </w:r>
      <w:r w:rsidR="00F953C2" w:rsidRPr="002B37B5">
        <w:rPr>
          <w:rFonts w:asciiTheme="minorHAnsi" w:hAnsiTheme="minorHAnsi" w:cstheme="minorHAnsi"/>
          <w:sz w:val="24"/>
          <w:szCs w:val="24"/>
        </w:rPr>
        <w:t xml:space="preserve"> who have moved with SRC residents and guardians, which include a description</w:t>
      </w:r>
      <w:r w:rsidR="0062696F" w:rsidRPr="002B37B5">
        <w:rPr>
          <w:rFonts w:asciiTheme="minorHAnsi" w:hAnsiTheme="minorHAnsi" w:cstheme="minorHAnsi"/>
          <w:sz w:val="24"/>
          <w:szCs w:val="24"/>
        </w:rPr>
        <w:t xml:space="preserve"> options to live in the community and supports that are available.</w:t>
      </w:r>
      <w:r w:rsidR="00A11C89" w:rsidRPr="002B37B5">
        <w:rPr>
          <w:rFonts w:asciiTheme="minorHAnsi" w:hAnsiTheme="minorHAnsi" w:cstheme="minorHAnsi"/>
          <w:sz w:val="24"/>
          <w:szCs w:val="24"/>
        </w:rPr>
        <w:t xml:space="preserve"> This also includes f</w:t>
      </w:r>
      <w:r w:rsidR="00F953C2" w:rsidRPr="002B37B5">
        <w:rPr>
          <w:rFonts w:asciiTheme="minorHAnsi" w:hAnsiTheme="minorHAnsi" w:cstheme="minorHAnsi"/>
          <w:sz w:val="24"/>
          <w:szCs w:val="24"/>
        </w:rPr>
        <w:t>acilitating opportunities to visit community providers and offer overnight visits</w:t>
      </w:r>
      <w:r w:rsidR="00A11C89" w:rsidRPr="002B37B5">
        <w:rPr>
          <w:rFonts w:asciiTheme="minorHAnsi" w:hAnsiTheme="minorHAnsi" w:cstheme="minorHAnsi"/>
          <w:sz w:val="24"/>
          <w:szCs w:val="24"/>
        </w:rPr>
        <w:t>, e</w:t>
      </w:r>
      <w:r w:rsidR="00F953C2" w:rsidRPr="002B37B5">
        <w:rPr>
          <w:rFonts w:asciiTheme="minorHAnsi" w:hAnsiTheme="minorHAnsi" w:cstheme="minorHAnsi"/>
          <w:sz w:val="24"/>
          <w:szCs w:val="24"/>
        </w:rPr>
        <w:t xml:space="preserve">xtending the amount of time that SRCs monitor community transitions to one year after the person has left and reinstating a </w:t>
      </w:r>
      <w:proofErr w:type="gramStart"/>
      <w:r w:rsidR="00F953C2" w:rsidRPr="002B37B5">
        <w:rPr>
          <w:rFonts w:asciiTheme="minorHAnsi" w:hAnsiTheme="minorHAnsi" w:cstheme="minorHAnsi"/>
          <w:sz w:val="24"/>
          <w:szCs w:val="24"/>
        </w:rPr>
        <w:t>six month</w:t>
      </w:r>
      <w:proofErr w:type="gramEnd"/>
      <w:r w:rsidR="00F953C2" w:rsidRPr="002B37B5">
        <w:rPr>
          <w:rFonts w:asciiTheme="minorHAnsi" w:hAnsiTheme="minorHAnsi" w:cstheme="minorHAnsi"/>
          <w:sz w:val="24"/>
          <w:szCs w:val="24"/>
        </w:rPr>
        <w:t xml:space="preserve"> return agreement if the individual wants to return.</w:t>
      </w:r>
    </w:p>
    <w:p w:rsidR="00F953C2" w:rsidRPr="002B37B5" w:rsidRDefault="00F953C2" w:rsidP="00B13EA2">
      <w:pPr>
        <w:pStyle w:val="ListParagraph"/>
        <w:numPr>
          <w:ilvl w:val="0"/>
          <w:numId w:val="24"/>
        </w:numPr>
        <w:spacing w:after="160" w:line="240" w:lineRule="auto"/>
        <w:rPr>
          <w:rFonts w:asciiTheme="minorHAnsi" w:hAnsiTheme="minorHAnsi" w:cstheme="minorHAnsi"/>
          <w:sz w:val="24"/>
          <w:szCs w:val="24"/>
        </w:rPr>
      </w:pPr>
      <w:r w:rsidRPr="002B37B5">
        <w:rPr>
          <w:rFonts w:asciiTheme="minorHAnsi" w:hAnsiTheme="minorHAnsi" w:cstheme="minorHAnsi"/>
          <w:b/>
          <w:bCs/>
          <w:sz w:val="24"/>
          <w:szCs w:val="24"/>
        </w:rPr>
        <w:t>Assessing the Stability, Safety, and Quality of Community Supports</w:t>
      </w:r>
      <w:r w:rsidRPr="002B37B5">
        <w:rPr>
          <w:rFonts w:asciiTheme="minorHAnsi" w:hAnsiTheme="minorHAnsi" w:cstheme="minorHAnsi"/>
          <w:sz w:val="24"/>
          <w:szCs w:val="24"/>
        </w:rPr>
        <w:t xml:space="preserve"> will track several data points to identify where the community supports are insufficien</w:t>
      </w:r>
      <w:r w:rsidR="00335AF9" w:rsidRPr="002B37B5">
        <w:rPr>
          <w:rFonts w:asciiTheme="minorHAnsi" w:hAnsiTheme="minorHAnsi" w:cstheme="minorHAnsi"/>
          <w:sz w:val="24"/>
          <w:szCs w:val="24"/>
        </w:rPr>
        <w:t xml:space="preserve">t. Data points include items </w:t>
      </w:r>
      <w:r w:rsidR="00F96E89" w:rsidRPr="002B37B5">
        <w:rPr>
          <w:rFonts w:asciiTheme="minorHAnsi" w:hAnsiTheme="minorHAnsi" w:cstheme="minorHAnsi"/>
          <w:sz w:val="24"/>
          <w:szCs w:val="24"/>
        </w:rPr>
        <w:t>such as</w:t>
      </w:r>
      <w:r w:rsidRPr="002B37B5">
        <w:rPr>
          <w:rFonts w:asciiTheme="minorHAnsi" w:hAnsiTheme="minorHAnsi" w:cstheme="minorHAnsi"/>
          <w:sz w:val="24"/>
          <w:szCs w:val="24"/>
        </w:rPr>
        <w:t xml:space="preserve"> </w:t>
      </w:r>
      <w:r w:rsidR="00F96E89" w:rsidRPr="002B37B5">
        <w:rPr>
          <w:rFonts w:asciiTheme="minorHAnsi" w:hAnsiTheme="minorHAnsi" w:cstheme="minorHAnsi"/>
          <w:sz w:val="24"/>
          <w:szCs w:val="24"/>
        </w:rPr>
        <w:t>long hospitalizations, involuntary discharges from providers, and critical incidents. The information will be summarized in the Annual Barriers Report completed by SRCs.</w:t>
      </w:r>
    </w:p>
    <w:p w:rsidR="00657B0C" w:rsidRPr="002B37B5" w:rsidRDefault="00F953C2" w:rsidP="00B13EA2">
      <w:pPr>
        <w:pStyle w:val="ListParagraph"/>
        <w:numPr>
          <w:ilvl w:val="0"/>
          <w:numId w:val="24"/>
        </w:numPr>
        <w:spacing w:after="160" w:line="240" w:lineRule="auto"/>
        <w:rPr>
          <w:rFonts w:asciiTheme="minorHAnsi" w:hAnsiTheme="minorHAnsi" w:cstheme="minorHAnsi"/>
          <w:sz w:val="24"/>
          <w:szCs w:val="24"/>
        </w:rPr>
      </w:pPr>
      <w:r w:rsidRPr="002B37B5">
        <w:rPr>
          <w:rFonts w:asciiTheme="minorHAnsi" w:hAnsiTheme="minorHAnsi" w:cstheme="minorHAnsi"/>
          <w:b/>
          <w:bCs/>
          <w:sz w:val="24"/>
          <w:szCs w:val="24"/>
        </w:rPr>
        <w:t>Building the Community</w:t>
      </w:r>
      <w:r w:rsidRPr="002B37B5">
        <w:rPr>
          <w:rFonts w:asciiTheme="minorHAnsi" w:hAnsiTheme="minorHAnsi" w:cstheme="minorHAnsi"/>
          <w:sz w:val="24"/>
          <w:szCs w:val="24"/>
        </w:rPr>
        <w:t xml:space="preserve"> </w:t>
      </w:r>
      <w:r w:rsidR="00335AF9" w:rsidRPr="002B37B5">
        <w:rPr>
          <w:rFonts w:asciiTheme="minorHAnsi" w:hAnsiTheme="minorHAnsi" w:cstheme="minorHAnsi"/>
          <w:sz w:val="24"/>
          <w:szCs w:val="24"/>
        </w:rPr>
        <w:t xml:space="preserve">includes several initiatives to develop more robust community supports. This includes projects such as </w:t>
      </w:r>
      <w:r w:rsidRPr="002B37B5">
        <w:rPr>
          <w:rFonts w:asciiTheme="minorHAnsi" w:hAnsiTheme="minorHAnsi" w:cstheme="minorHAnsi"/>
          <w:sz w:val="24"/>
          <w:szCs w:val="24"/>
        </w:rPr>
        <w:t xml:space="preserve">expanding supported employment initiatives, </w:t>
      </w:r>
      <w:r w:rsidR="00335AF9" w:rsidRPr="002B37B5">
        <w:rPr>
          <w:rFonts w:asciiTheme="minorHAnsi" w:hAnsiTheme="minorHAnsi" w:cstheme="minorHAnsi"/>
          <w:sz w:val="24"/>
          <w:szCs w:val="24"/>
        </w:rPr>
        <w:t xml:space="preserve">developing regular and customized employment opportunities in the general workforce, developing meaningful day activities, and expanding the </w:t>
      </w:r>
      <w:r w:rsidR="00501FED">
        <w:rPr>
          <w:rFonts w:asciiTheme="minorHAnsi" w:hAnsiTheme="minorHAnsi" w:cstheme="minorHAnsi"/>
          <w:sz w:val="24"/>
          <w:szCs w:val="24"/>
        </w:rPr>
        <w:t>I-</w:t>
      </w:r>
      <w:r w:rsidR="00335AF9" w:rsidRPr="002B37B5">
        <w:rPr>
          <w:rFonts w:asciiTheme="minorHAnsi" w:hAnsiTheme="minorHAnsi" w:cstheme="minorHAnsi"/>
          <w:sz w:val="24"/>
          <w:szCs w:val="24"/>
        </w:rPr>
        <w:t>Tabs program to provide behavioral consultation.</w:t>
      </w:r>
    </w:p>
    <w:p w:rsidR="00B13EA2" w:rsidRPr="002B37B5" w:rsidRDefault="00501FED" w:rsidP="00B13EA2">
      <w:pPr>
        <w:pStyle w:val="ListParagraph"/>
        <w:numPr>
          <w:ilvl w:val="0"/>
          <w:numId w:val="16"/>
        </w:numPr>
        <w:spacing w:after="160" w:line="240" w:lineRule="auto"/>
        <w:ind w:left="2520"/>
        <w:rPr>
          <w:rFonts w:asciiTheme="minorHAnsi" w:hAnsiTheme="minorHAnsi" w:cstheme="minorHAnsi"/>
          <w:sz w:val="24"/>
          <w:szCs w:val="24"/>
        </w:rPr>
      </w:pPr>
      <w:r>
        <w:rPr>
          <w:rFonts w:asciiTheme="minorHAnsi" w:hAnsiTheme="minorHAnsi" w:cstheme="minorHAnsi"/>
          <w:sz w:val="24"/>
          <w:szCs w:val="24"/>
        </w:rPr>
        <w:t xml:space="preserve">Mary </w:t>
      </w:r>
      <w:proofErr w:type="spellStart"/>
      <w:r>
        <w:rPr>
          <w:rFonts w:asciiTheme="minorHAnsi" w:hAnsiTheme="minorHAnsi" w:cstheme="minorHAnsi"/>
          <w:sz w:val="24"/>
          <w:szCs w:val="24"/>
        </w:rPr>
        <w:t>Mohr</w:t>
      </w:r>
      <w:r w:rsidR="008B431A" w:rsidRPr="002B37B5">
        <w:rPr>
          <w:rFonts w:asciiTheme="minorHAnsi" w:hAnsiTheme="minorHAnsi" w:cstheme="minorHAnsi"/>
          <w:sz w:val="24"/>
          <w:szCs w:val="24"/>
        </w:rPr>
        <w:t>h</w:t>
      </w:r>
      <w:r>
        <w:rPr>
          <w:rFonts w:asciiTheme="minorHAnsi" w:hAnsiTheme="minorHAnsi" w:cstheme="minorHAnsi"/>
          <w:sz w:val="24"/>
          <w:szCs w:val="24"/>
        </w:rPr>
        <w:t>a</w:t>
      </w:r>
      <w:r w:rsidR="008B431A" w:rsidRPr="002B37B5">
        <w:rPr>
          <w:rFonts w:asciiTheme="minorHAnsi" w:hAnsiTheme="minorHAnsi" w:cstheme="minorHAnsi"/>
          <w:sz w:val="24"/>
          <w:szCs w:val="24"/>
        </w:rPr>
        <w:t>user</w:t>
      </w:r>
      <w:proofErr w:type="spellEnd"/>
      <w:r w:rsidR="006B5D0F" w:rsidRPr="002B37B5">
        <w:rPr>
          <w:rFonts w:asciiTheme="minorHAnsi" w:hAnsiTheme="minorHAnsi" w:cstheme="minorHAnsi"/>
          <w:sz w:val="24"/>
          <w:szCs w:val="24"/>
        </w:rPr>
        <w:t xml:space="preserve">, who </w:t>
      </w:r>
      <w:r w:rsidR="008B431A" w:rsidRPr="002B37B5">
        <w:rPr>
          <w:rFonts w:asciiTheme="minorHAnsi" w:hAnsiTheme="minorHAnsi" w:cstheme="minorHAnsi"/>
          <w:sz w:val="24"/>
          <w:szCs w:val="24"/>
        </w:rPr>
        <w:t xml:space="preserve">managed </w:t>
      </w:r>
      <w:r w:rsidR="00657B0C" w:rsidRPr="002B37B5">
        <w:rPr>
          <w:rFonts w:asciiTheme="minorHAnsi" w:hAnsiTheme="minorHAnsi" w:cstheme="minorHAnsi"/>
          <w:sz w:val="24"/>
          <w:szCs w:val="24"/>
        </w:rPr>
        <w:t xml:space="preserve">the </w:t>
      </w:r>
      <w:r w:rsidR="00F9094C" w:rsidRPr="002B37B5">
        <w:rPr>
          <w:rFonts w:asciiTheme="minorHAnsi" w:hAnsiTheme="minorHAnsi" w:cstheme="minorHAnsi"/>
          <w:sz w:val="24"/>
          <w:szCs w:val="24"/>
        </w:rPr>
        <w:t xml:space="preserve">community mental health contract, the </w:t>
      </w:r>
      <w:r w:rsidR="00657B0C" w:rsidRPr="002B37B5">
        <w:rPr>
          <w:rFonts w:asciiTheme="minorHAnsi" w:hAnsiTheme="minorHAnsi" w:cstheme="minorHAnsi"/>
          <w:sz w:val="24"/>
          <w:szCs w:val="24"/>
        </w:rPr>
        <w:t>M</w:t>
      </w:r>
      <w:r w:rsidR="008B431A" w:rsidRPr="002B37B5">
        <w:rPr>
          <w:rFonts w:asciiTheme="minorHAnsi" w:hAnsiTheme="minorHAnsi" w:cstheme="minorHAnsi"/>
          <w:sz w:val="24"/>
          <w:szCs w:val="24"/>
        </w:rPr>
        <w:t xml:space="preserve">ental </w:t>
      </w:r>
      <w:r w:rsidR="00657B0C" w:rsidRPr="002B37B5">
        <w:rPr>
          <w:rFonts w:asciiTheme="minorHAnsi" w:hAnsiTheme="minorHAnsi" w:cstheme="minorHAnsi"/>
          <w:sz w:val="24"/>
          <w:szCs w:val="24"/>
        </w:rPr>
        <w:t>H</w:t>
      </w:r>
      <w:r w:rsidR="008B431A" w:rsidRPr="002B37B5">
        <w:rPr>
          <w:rFonts w:asciiTheme="minorHAnsi" w:hAnsiTheme="minorHAnsi" w:cstheme="minorHAnsi"/>
          <w:sz w:val="24"/>
          <w:szCs w:val="24"/>
        </w:rPr>
        <w:t xml:space="preserve">ealth </w:t>
      </w:r>
      <w:r w:rsidR="00657B0C" w:rsidRPr="002B37B5">
        <w:rPr>
          <w:rFonts w:asciiTheme="minorHAnsi" w:hAnsiTheme="minorHAnsi" w:cstheme="minorHAnsi"/>
          <w:sz w:val="24"/>
          <w:szCs w:val="24"/>
        </w:rPr>
        <w:t>P</w:t>
      </w:r>
      <w:r w:rsidR="009D19BD" w:rsidRPr="002B37B5">
        <w:rPr>
          <w:rFonts w:asciiTheme="minorHAnsi" w:hAnsiTheme="minorHAnsi" w:cstheme="minorHAnsi"/>
          <w:sz w:val="24"/>
          <w:szCs w:val="24"/>
        </w:rPr>
        <w:t>lanning</w:t>
      </w:r>
      <w:r w:rsidR="008B431A" w:rsidRPr="002B37B5">
        <w:rPr>
          <w:rFonts w:asciiTheme="minorHAnsi" w:hAnsiTheme="minorHAnsi" w:cstheme="minorHAnsi"/>
          <w:sz w:val="24"/>
          <w:szCs w:val="24"/>
        </w:rPr>
        <w:t xml:space="preserve"> </w:t>
      </w:r>
      <w:r w:rsidR="00657B0C" w:rsidRPr="002B37B5">
        <w:rPr>
          <w:rFonts w:asciiTheme="minorHAnsi" w:hAnsiTheme="minorHAnsi" w:cstheme="minorHAnsi"/>
          <w:sz w:val="24"/>
          <w:szCs w:val="24"/>
        </w:rPr>
        <w:t>C</w:t>
      </w:r>
      <w:r w:rsidR="008B431A" w:rsidRPr="002B37B5">
        <w:rPr>
          <w:rFonts w:asciiTheme="minorHAnsi" w:hAnsiTheme="minorHAnsi" w:cstheme="minorHAnsi"/>
          <w:sz w:val="24"/>
          <w:szCs w:val="24"/>
        </w:rPr>
        <w:t>ouncil</w:t>
      </w:r>
      <w:r w:rsidR="00F9094C" w:rsidRPr="002B37B5">
        <w:rPr>
          <w:rFonts w:asciiTheme="minorHAnsi" w:hAnsiTheme="minorHAnsi" w:cstheme="minorHAnsi"/>
          <w:sz w:val="24"/>
          <w:szCs w:val="24"/>
        </w:rPr>
        <w:t xml:space="preserve"> and</w:t>
      </w:r>
      <w:r w:rsidR="006B5D0F" w:rsidRPr="002B37B5">
        <w:rPr>
          <w:rFonts w:asciiTheme="minorHAnsi" w:hAnsiTheme="minorHAnsi" w:cstheme="minorHAnsi"/>
          <w:sz w:val="24"/>
          <w:szCs w:val="24"/>
        </w:rPr>
        <w:t xml:space="preserve"> the implementation of the </w:t>
      </w:r>
      <w:r w:rsidR="008B431A" w:rsidRPr="002B37B5">
        <w:rPr>
          <w:rFonts w:asciiTheme="minorHAnsi" w:hAnsiTheme="minorHAnsi" w:cstheme="minorHAnsi"/>
          <w:sz w:val="24"/>
          <w:szCs w:val="24"/>
        </w:rPr>
        <w:t>mental health block grant</w:t>
      </w:r>
      <w:r w:rsidR="006B5D0F" w:rsidRPr="002B37B5">
        <w:rPr>
          <w:rFonts w:asciiTheme="minorHAnsi" w:hAnsiTheme="minorHAnsi" w:cstheme="minorHAnsi"/>
          <w:sz w:val="24"/>
          <w:szCs w:val="24"/>
        </w:rPr>
        <w:t xml:space="preserve"> has retired</w:t>
      </w:r>
      <w:r w:rsidR="008B431A" w:rsidRPr="002B37B5">
        <w:rPr>
          <w:rFonts w:asciiTheme="minorHAnsi" w:hAnsiTheme="minorHAnsi" w:cstheme="minorHAnsi"/>
          <w:sz w:val="24"/>
          <w:szCs w:val="24"/>
        </w:rPr>
        <w:t xml:space="preserve">. Julie Maas was hired as </w:t>
      </w:r>
      <w:r w:rsidR="00934B84">
        <w:rPr>
          <w:rFonts w:asciiTheme="minorHAnsi" w:hAnsiTheme="minorHAnsi" w:cstheme="minorHAnsi"/>
          <w:sz w:val="24"/>
          <w:szCs w:val="24"/>
        </w:rPr>
        <w:t xml:space="preserve">her </w:t>
      </w:r>
      <w:r w:rsidR="008B431A" w:rsidRPr="002B37B5">
        <w:rPr>
          <w:rFonts w:asciiTheme="minorHAnsi" w:hAnsiTheme="minorHAnsi" w:cstheme="minorHAnsi"/>
          <w:sz w:val="24"/>
          <w:szCs w:val="24"/>
        </w:rPr>
        <w:t>replacement, which leaves Julie’s</w:t>
      </w:r>
      <w:r w:rsidR="006B5D0F" w:rsidRPr="002B37B5">
        <w:rPr>
          <w:rFonts w:asciiTheme="minorHAnsi" w:hAnsiTheme="minorHAnsi" w:cstheme="minorHAnsi"/>
          <w:sz w:val="24"/>
          <w:szCs w:val="24"/>
        </w:rPr>
        <w:t xml:space="preserve"> current</w:t>
      </w:r>
      <w:r w:rsidR="008B431A" w:rsidRPr="002B37B5">
        <w:rPr>
          <w:rFonts w:asciiTheme="minorHAnsi" w:hAnsiTheme="minorHAnsi" w:cstheme="minorHAnsi"/>
          <w:sz w:val="24"/>
          <w:szCs w:val="24"/>
        </w:rPr>
        <w:t xml:space="preserve"> position </w:t>
      </w:r>
      <w:r w:rsidR="006B5D0F" w:rsidRPr="002B37B5">
        <w:rPr>
          <w:rFonts w:asciiTheme="minorHAnsi" w:hAnsiTheme="minorHAnsi" w:cstheme="minorHAnsi"/>
          <w:sz w:val="24"/>
          <w:szCs w:val="24"/>
        </w:rPr>
        <w:t>of supporting the MHDS Commission and other projects open.</w:t>
      </w:r>
      <w:r w:rsidR="00F9094C" w:rsidRPr="002B37B5">
        <w:rPr>
          <w:rFonts w:asciiTheme="minorHAnsi" w:hAnsiTheme="minorHAnsi" w:cstheme="minorHAnsi"/>
          <w:sz w:val="24"/>
          <w:szCs w:val="24"/>
        </w:rPr>
        <w:t xml:space="preserve"> The University of Iowa will hire for this position. </w:t>
      </w:r>
      <w:r w:rsidR="008B431A" w:rsidRPr="002B37B5">
        <w:rPr>
          <w:rFonts w:asciiTheme="minorHAnsi" w:hAnsiTheme="minorHAnsi" w:cstheme="minorHAnsi"/>
          <w:sz w:val="24"/>
          <w:szCs w:val="24"/>
        </w:rPr>
        <w:t xml:space="preserve">Marissa </w:t>
      </w:r>
      <w:proofErr w:type="spellStart"/>
      <w:r w:rsidR="008B431A" w:rsidRPr="002B37B5">
        <w:rPr>
          <w:rFonts w:asciiTheme="minorHAnsi" w:hAnsiTheme="minorHAnsi" w:cstheme="minorHAnsi"/>
          <w:sz w:val="24"/>
          <w:szCs w:val="24"/>
        </w:rPr>
        <w:t>Eyanson</w:t>
      </w:r>
      <w:proofErr w:type="spellEnd"/>
      <w:r w:rsidR="008B431A" w:rsidRPr="002B37B5">
        <w:rPr>
          <w:rFonts w:asciiTheme="minorHAnsi" w:hAnsiTheme="minorHAnsi" w:cstheme="minorHAnsi"/>
          <w:sz w:val="24"/>
          <w:szCs w:val="24"/>
        </w:rPr>
        <w:t xml:space="preserve"> is now fulltime in</w:t>
      </w:r>
      <w:r w:rsidR="00F9094C" w:rsidRPr="002B37B5">
        <w:rPr>
          <w:rFonts w:asciiTheme="minorHAnsi" w:hAnsiTheme="minorHAnsi" w:cstheme="minorHAnsi"/>
          <w:sz w:val="24"/>
          <w:szCs w:val="24"/>
        </w:rPr>
        <w:t xml:space="preserve"> </w:t>
      </w:r>
      <w:r w:rsidR="006B5D0F" w:rsidRPr="002B37B5">
        <w:rPr>
          <w:rFonts w:asciiTheme="minorHAnsi" w:hAnsiTheme="minorHAnsi" w:cstheme="minorHAnsi"/>
          <w:sz w:val="24"/>
          <w:szCs w:val="24"/>
        </w:rPr>
        <w:t>her</w:t>
      </w:r>
      <w:r w:rsidR="00F9094C" w:rsidRPr="002B37B5">
        <w:rPr>
          <w:rFonts w:asciiTheme="minorHAnsi" w:hAnsiTheme="minorHAnsi" w:cstheme="minorHAnsi"/>
          <w:sz w:val="24"/>
          <w:szCs w:val="24"/>
        </w:rPr>
        <w:t xml:space="preserve"> </w:t>
      </w:r>
      <w:r w:rsidR="00F9094C" w:rsidRPr="002B37B5">
        <w:rPr>
          <w:rFonts w:asciiTheme="minorHAnsi" w:hAnsiTheme="minorHAnsi" w:cstheme="minorHAnsi"/>
          <w:sz w:val="24"/>
          <w:szCs w:val="24"/>
        </w:rPr>
        <w:lastRenderedPageBreak/>
        <w:t>role</w:t>
      </w:r>
      <w:r w:rsidR="006B5D0F" w:rsidRPr="002B37B5">
        <w:rPr>
          <w:rFonts w:asciiTheme="minorHAnsi" w:hAnsiTheme="minorHAnsi" w:cstheme="minorHAnsi"/>
          <w:sz w:val="24"/>
          <w:szCs w:val="24"/>
        </w:rPr>
        <w:t xml:space="preserve"> as </w:t>
      </w:r>
      <w:r w:rsidR="006B5D0F" w:rsidRPr="002B37B5">
        <w:rPr>
          <w:rFonts w:asciiTheme="minorHAnsi" w:hAnsiTheme="minorHAnsi" w:cs="Segoe UI"/>
          <w:color w:val="212529"/>
          <w:sz w:val="24"/>
          <w:szCs w:val="24"/>
          <w:shd w:val="clear" w:color="auto" w:fill="FFFFFF"/>
        </w:rPr>
        <w:t xml:space="preserve">Division Administrator of </w:t>
      </w:r>
      <w:r w:rsidR="00820C77" w:rsidRPr="002B37B5">
        <w:rPr>
          <w:rFonts w:asciiTheme="minorHAnsi" w:hAnsiTheme="minorHAnsi" w:cs="Segoe UI"/>
          <w:color w:val="212529"/>
          <w:sz w:val="24"/>
          <w:szCs w:val="24"/>
          <w:shd w:val="clear" w:color="auto" w:fill="FFFFFF"/>
        </w:rPr>
        <w:t>Community Services</w:t>
      </w:r>
      <w:r w:rsidR="008B431A" w:rsidRPr="002B37B5">
        <w:rPr>
          <w:rFonts w:asciiTheme="minorHAnsi" w:hAnsiTheme="minorHAnsi" w:cstheme="minorHAnsi"/>
          <w:sz w:val="24"/>
          <w:szCs w:val="24"/>
        </w:rPr>
        <w:t xml:space="preserve">. Cory Turner </w:t>
      </w:r>
      <w:r w:rsidR="00F9094C" w:rsidRPr="002B37B5">
        <w:rPr>
          <w:rFonts w:asciiTheme="minorHAnsi" w:hAnsiTheme="minorHAnsi" w:cstheme="minorHAnsi"/>
          <w:sz w:val="24"/>
          <w:szCs w:val="24"/>
        </w:rPr>
        <w:t xml:space="preserve">has been </w:t>
      </w:r>
      <w:r w:rsidR="008B431A" w:rsidRPr="002B37B5">
        <w:rPr>
          <w:rFonts w:asciiTheme="minorHAnsi" w:hAnsiTheme="minorHAnsi" w:cstheme="minorHAnsi"/>
          <w:sz w:val="24"/>
          <w:szCs w:val="24"/>
        </w:rPr>
        <w:t>named</w:t>
      </w:r>
      <w:r w:rsidR="006B5D0F" w:rsidRPr="002B37B5">
        <w:rPr>
          <w:rFonts w:asciiTheme="minorHAnsi" w:hAnsiTheme="minorHAnsi" w:cstheme="minorHAnsi"/>
          <w:sz w:val="24"/>
          <w:szCs w:val="24"/>
        </w:rPr>
        <w:t xml:space="preserve"> the</w:t>
      </w:r>
      <w:r w:rsidR="008B431A" w:rsidRPr="002B37B5">
        <w:rPr>
          <w:rFonts w:asciiTheme="minorHAnsi" w:hAnsiTheme="minorHAnsi" w:cstheme="minorHAnsi"/>
          <w:sz w:val="24"/>
          <w:szCs w:val="24"/>
        </w:rPr>
        <w:t xml:space="preserve"> permanent </w:t>
      </w:r>
      <w:r w:rsidR="00F9094C" w:rsidRPr="002B37B5">
        <w:rPr>
          <w:rFonts w:asciiTheme="minorHAnsi" w:hAnsiTheme="minorHAnsi" w:cstheme="minorHAnsi"/>
          <w:sz w:val="24"/>
          <w:szCs w:val="24"/>
        </w:rPr>
        <w:t>D</w:t>
      </w:r>
      <w:r w:rsidR="008B431A" w:rsidRPr="002B37B5">
        <w:rPr>
          <w:rFonts w:asciiTheme="minorHAnsi" w:hAnsiTheme="minorHAnsi" w:cstheme="minorHAnsi"/>
          <w:sz w:val="24"/>
          <w:szCs w:val="24"/>
        </w:rPr>
        <w:t xml:space="preserve">ivision </w:t>
      </w:r>
      <w:r w:rsidR="00F9094C" w:rsidRPr="002B37B5">
        <w:rPr>
          <w:rFonts w:asciiTheme="minorHAnsi" w:hAnsiTheme="minorHAnsi" w:cstheme="minorHAnsi"/>
          <w:sz w:val="24"/>
          <w:szCs w:val="24"/>
        </w:rPr>
        <w:t>A</w:t>
      </w:r>
      <w:r w:rsidR="008B431A" w:rsidRPr="002B37B5">
        <w:rPr>
          <w:rFonts w:asciiTheme="minorHAnsi" w:hAnsiTheme="minorHAnsi" w:cstheme="minorHAnsi"/>
          <w:sz w:val="24"/>
          <w:szCs w:val="24"/>
        </w:rPr>
        <w:t>dministrator</w:t>
      </w:r>
      <w:r w:rsidR="00F9094C" w:rsidRPr="002B37B5">
        <w:rPr>
          <w:rFonts w:asciiTheme="minorHAnsi" w:hAnsiTheme="minorHAnsi" w:cstheme="minorHAnsi"/>
          <w:sz w:val="24"/>
          <w:szCs w:val="24"/>
        </w:rPr>
        <w:t xml:space="preserve"> of Facilities</w:t>
      </w:r>
      <w:r w:rsidR="008B431A" w:rsidRPr="002B37B5">
        <w:rPr>
          <w:rFonts w:asciiTheme="minorHAnsi" w:hAnsiTheme="minorHAnsi" w:cstheme="minorHAnsi"/>
          <w:sz w:val="24"/>
          <w:szCs w:val="24"/>
        </w:rPr>
        <w:t xml:space="preserve">. Director Garcia </w:t>
      </w:r>
      <w:r w:rsidR="00F9094C" w:rsidRPr="002B37B5">
        <w:rPr>
          <w:rFonts w:asciiTheme="minorHAnsi" w:hAnsiTheme="minorHAnsi" w:cstheme="minorHAnsi"/>
          <w:sz w:val="24"/>
          <w:szCs w:val="24"/>
        </w:rPr>
        <w:t>has been named the</w:t>
      </w:r>
      <w:r w:rsidR="008B431A" w:rsidRPr="002B37B5">
        <w:rPr>
          <w:rFonts w:asciiTheme="minorHAnsi" w:hAnsiTheme="minorHAnsi" w:cstheme="minorHAnsi"/>
          <w:sz w:val="24"/>
          <w:szCs w:val="24"/>
        </w:rPr>
        <w:t xml:space="preserve"> Interim Director of </w:t>
      </w:r>
      <w:r w:rsidR="00F9094C" w:rsidRPr="002B37B5">
        <w:rPr>
          <w:rFonts w:asciiTheme="minorHAnsi" w:hAnsiTheme="minorHAnsi" w:cstheme="minorHAnsi"/>
          <w:sz w:val="24"/>
          <w:szCs w:val="24"/>
        </w:rPr>
        <w:t>Iowa Department of Public Health.</w:t>
      </w:r>
    </w:p>
    <w:p w:rsidR="00B13EA2" w:rsidRPr="002B37B5" w:rsidRDefault="00F9094C"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 xml:space="preserve">DHS has </w:t>
      </w:r>
      <w:r w:rsidR="002E4FA8" w:rsidRPr="002B37B5">
        <w:rPr>
          <w:rFonts w:asciiTheme="minorHAnsi" w:hAnsiTheme="minorHAnsi" w:cstheme="minorHAnsi"/>
          <w:sz w:val="24"/>
          <w:szCs w:val="24"/>
        </w:rPr>
        <w:t>been awarded</w:t>
      </w:r>
      <w:r w:rsidRPr="002B37B5">
        <w:rPr>
          <w:rFonts w:asciiTheme="minorHAnsi" w:hAnsiTheme="minorHAnsi" w:cstheme="minorHAnsi"/>
          <w:sz w:val="24"/>
          <w:szCs w:val="24"/>
        </w:rPr>
        <w:t xml:space="preserve"> several grants to support special populations during COVID-19</w:t>
      </w:r>
      <w:r w:rsidR="002E4FA8" w:rsidRPr="002B37B5">
        <w:rPr>
          <w:rFonts w:asciiTheme="minorHAnsi" w:hAnsiTheme="minorHAnsi" w:cstheme="minorHAnsi"/>
          <w:sz w:val="24"/>
          <w:szCs w:val="24"/>
        </w:rPr>
        <w:t xml:space="preserve">. </w:t>
      </w:r>
      <w:r w:rsidRPr="002B37B5">
        <w:rPr>
          <w:rFonts w:asciiTheme="minorHAnsi" w:hAnsiTheme="minorHAnsi" w:cstheme="minorHAnsi"/>
          <w:sz w:val="24"/>
          <w:szCs w:val="24"/>
        </w:rPr>
        <w:t xml:space="preserve">One was a 45-day grant, which allowed </w:t>
      </w:r>
      <w:r w:rsidR="002802B9">
        <w:rPr>
          <w:rFonts w:asciiTheme="minorHAnsi" w:hAnsiTheme="minorHAnsi" w:cstheme="minorHAnsi"/>
          <w:sz w:val="24"/>
          <w:szCs w:val="24"/>
        </w:rPr>
        <w:t xml:space="preserve">for </w:t>
      </w:r>
      <w:r w:rsidRPr="002B37B5">
        <w:rPr>
          <w:rFonts w:asciiTheme="minorHAnsi" w:hAnsiTheme="minorHAnsi" w:cstheme="minorHAnsi"/>
          <w:sz w:val="24"/>
          <w:szCs w:val="24"/>
        </w:rPr>
        <w:t xml:space="preserve">the opportunity to apply for a longer-term grant at the conclusion of </w:t>
      </w:r>
      <w:r w:rsidR="002E4FA8" w:rsidRPr="002B37B5">
        <w:rPr>
          <w:rFonts w:asciiTheme="minorHAnsi" w:hAnsiTheme="minorHAnsi" w:cstheme="minorHAnsi"/>
          <w:sz w:val="24"/>
          <w:szCs w:val="24"/>
        </w:rPr>
        <w:t>it</w:t>
      </w:r>
      <w:r w:rsidRPr="002B37B5">
        <w:rPr>
          <w:rFonts w:asciiTheme="minorHAnsi" w:hAnsiTheme="minorHAnsi" w:cstheme="minorHAnsi"/>
          <w:sz w:val="24"/>
          <w:szCs w:val="24"/>
        </w:rPr>
        <w:t>. The grants will provide virtual and confidential mental health outreach services, supportive crisis counseling, psychoeducation, linkages to resources, development of coping skills, assessment and referral to substance treatment programs, and outreach counselors hired to make sure special populations are not overlooked.</w:t>
      </w:r>
      <w:r w:rsidR="000064DE" w:rsidRPr="002B37B5">
        <w:rPr>
          <w:rFonts w:asciiTheme="minorHAnsi" w:hAnsiTheme="minorHAnsi" w:cstheme="minorHAnsi"/>
          <w:sz w:val="24"/>
          <w:szCs w:val="24"/>
        </w:rPr>
        <w:t xml:space="preserve"> </w:t>
      </w:r>
    </w:p>
    <w:p w:rsidR="00B13EA2" w:rsidRPr="002B37B5" w:rsidRDefault="008B431A"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The Emergency COVID</w:t>
      </w:r>
      <w:r w:rsidR="002802B9">
        <w:rPr>
          <w:rFonts w:asciiTheme="minorHAnsi" w:hAnsiTheme="minorHAnsi" w:cstheme="minorHAnsi"/>
          <w:sz w:val="24"/>
          <w:szCs w:val="24"/>
        </w:rPr>
        <w:t>-</w:t>
      </w:r>
      <w:r w:rsidRPr="002B37B5">
        <w:rPr>
          <w:rFonts w:asciiTheme="minorHAnsi" w:hAnsiTheme="minorHAnsi" w:cstheme="minorHAnsi"/>
          <w:sz w:val="24"/>
          <w:szCs w:val="24"/>
        </w:rPr>
        <w:t xml:space="preserve">19 project is a collaboration between IDPH and DHS to begin in August. </w:t>
      </w:r>
      <w:r w:rsidR="003A38E7" w:rsidRPr="002B37B5">
        <w:rPr>
          <w:rFonts w:asciiTheme="minorHAnsi" w:hAnsiTheme="minorHAnsi" w:cstheme="minorHAnsi"/>
          <w:sz w:val="24"/>
          <w:szCs w:val="24"/>
        </w:rPr>
        <w:t>It w</w:t>
      </w:r>
      <w:r w:rsidRPr="002B37B5">
        <w:rPr>
          <w:rFonts w:asciiTheme="minorHAnsi" w:hAnsiTheme="minorHAnsi" w:cstheme="minorHAnsi"/>
          <w:sz w:val="24"/>
          <w:szCs w:val="24"/>
        </w:rPr>
        <w:t>ill offer outpatient treatment and services for people with S</w:t>
      </w:r>
      <w:r w:rsidR="000064DE" w:rsidRPr="002B37B5">
        <w:rPr>
          <w:rFonts w:asciiTheme="minorHAnsi" w:hAnsiTheme="minorHAnsi" w:cstheme="minorHAnsi"/>
          <w:sz w:val="24"/>
          <w:szCs w:val="24"/>
        </w:rPr>
        <w:t>ubstance Use Disorder</w:t>
      </w:r>
      <w:r w:rsidRPr="002B37B5">
        <w:rPr>
          <w:rFonts w:asciiTheme="minorHAnsi" w:hAnsiTheme="minorHAnsi" w:cstheme="minorHAnsi"/>
          <w:sz w:val="24"/>
          <w:szCs w:val="24"/>
        </w:rPr>
        <w:t xml:space="preserve"> or </w:t>
      </w:r>
      <w:r w:rsidR="003A38E7" w:rsidRPr="002B37B5">
        <w:rPr>
          <w:rFonts w:asciiTheme="minorHAnsi" w:hAnsiTheme="minorHAnsi" w:cstheme="minorHAnsi"/>
          <w:sz w:val="24"/>
          <w:szCs w:val="24"/>
        </w:rPr>
        <w:t>mental illness</w:t>
      </w:r>
      <w:r w:rsidR="000064DE" w:rsidRPr="002B37B5">
        <w:rPr>
          <w:rFonts w:asciiTheme="minorHAnsi" w:hAnsiTheme="minorHAnsi" w:cstheme="minorHAnsi"/>
          <w:sz w:val="24"/>
          <w:szCs w:val="24"/>
        </w:rPr>
        <w:t xml:space="preserve"> </w:t>
      </w:r>
      <w:r w:rsidRPr="002B37B5">
        <w:rPr>
          <w:rFonts w:asciiTheme="minorHAnsi" w:hAnsiTheme="minorHAnsi" w:cstheme="minorHAnsi"/>
          <w:sz w:val="24"/>
          <w:szCs w:val="24"/>
        </w:rPr>
        <w:t xml:space="preserve">via telehealth, plus services for health care professionals. </w:t>
      </w:r>
      <w:r w:rsidR="000064DE" w:rsidRPr="002B37B5">
        <w:rPr>
          <w:rFonts w:asciiTheme="minorHAnsi" w:hAnsiTheme="minorHAnsi" w:cstheme="minorHAnsi"/>
          <w:sz w:val="24"/>
          <w:szCs w:val="24"/>
        </w:rPr>
        <w:t xml:space="preserve">The grant will provide </w:t>
      </w:r>
      <w:r w:rsidR="003A38E7" w:rsidRPr="002B37B5">
        <w:rPr>
          <w:rFonts w:asciiTheme="minorHAnsi" w:hAnsiTheme="minorHAnsi" w:cstheme="minorHAnsi"/>
          <w:sz w:val="24"/>
          <w:szCs w:val="24"/>
        </w:rPr>
        <w:t xml:space="preserve">treatment for up to 500 individuals, </w:t>
      </w:r>
      <w:r w:rsidR="000064DE" w:rsidRPr="002B37B5">
        <w:rPr>
          <w:rFonts w:asciiTheme="minorHAnsi" w:hAnsiTheme="minorHAnsi" w:cstheme="minorHAnsi"/>
          <w:sz w:val="24"/>
          <w:szCs w:val="24"/>
        </w:rPr>
        <w:t xml:space="preserve">emergency crisis training, </w:t>
      </w:r>
      <w:r w:rsidRPr="002B37B5">
        <w:rPr>
          <w:rFonts w:asciiTheme="minorHAnsi" w:hAnsiTheme="minorHAnsi" w:cstheme="minorHAnsi"/>
          <w:sz w:val="24"/>
          <w:szCs w:val="24"/>
        </w:rPr>
        <w:t>warm</w:t>
      </w:r>
      <w:r w:rsidR="00934B84">
        <w:rPr>
          <w:rFonts w:asciiTheme="minorHAnsi" w:hAnsiTheme="minorHAnsi" w:cstheme="minorHAnsi"/>
          <w:sz w:val="24"/>
          <w:szCs w:val="24"/>
        </w:rPr>
        <w:t>-</w:t>
      </w:r>
      <w:r w:rsidRPr="002B37B5">
        <w:rPr>
          <w:rFonts w:asciiTheme="minorHAnsi" w:hAnsiTheme="minorHAnsi" w:cstheme="minorHAnsi"/>
          <w:sz w:val="24"/>
          <w:szCs w:val="24"/>
        </w:rPr>
        <w:t>line service</w:t>
      </w:r>
      <w:r w:rsidR="003A38E7" w:rsidRPr="002B37B5">
        <w:rPr>
          <w:rFonts w:asciiTheme="minorHAnsi" w:hAnsiTheme="minorHAnsi" w:cstheme="minorHAnsi"/>
          <w:sz w:val="24"/>
          <w:szCs w:val="24"/>
        </w:rPr>
        <w:t>, and substance use treatment services across the state.</w:t>
      </w:r>
    </w:p>
    <w:p w:rsidR="00B13EA2" w:rsidRPr="002B37B5" w:rsidRDefault="003A38E7"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 xml:space="preserve">DHS has funding to allow 7 organizations to transform themselves into Certified Community Behavioral Health Clinics (CCBHC). New clinics include </w:t>
      </w:r>
      <w:proofErr w:type="spellStart"/>
      <w:r w:rsidRPr="002B37B5">
        <w:rPr>
          <w:rFonts w:asciiTheme="minorHAnsi" w:hAnsiTheme="minorHAnsi" w:cstheme="minorHAnsi"/>
          <w:sz w:val="24"/>
          <w:szCs w:val="24"/>
        </w:rPr>
        <w:t>Eyerly</w:t>
      </w:r>
      <w:proofErr w:type="spellEnd"/>
      <w:r w:rsidRPr="002B37B5">
        <w:rPr>
          <w:rFonts w:asciiTheme="minorHAnsi" w:hAnsiTheme="minorHAnsi" w:cstheme="minorHAnsi"/>
          <w:sz w:val="24"/>
          <w:szCs w:val="24"/>
        </w:rPr>
        <w:t xml:space="preserve"> Ball, Hillcrest, Berryhill, Plains Area, Robert Young, and Elevate Housing Foundation. Each clinic will receive $2M in funding for up to two years to augment existing services and make sure </w:t>
      </w:r>
      <w:r w:rsidR="00C82C3B" w:rsidRPr="002B37B5">
        <w:rPr>
          <w:rFonts w:asciiTheme="minorHAnsi" w:hAnsiTheme="minorHAnsi" w:cstheme="minorHAnsi"/>
          <w:sz w:val="24"/>
          <w:szCs w:val="24"/>
        </w:rPr>
        <w:t xml:space="preserve">they </w:t>
      </w:r>
      <w:r w:rsidR="002E4FA8" w:rsidRPr="002B37B5">
        <w:rPr>
          <w:rFonts w:asciiTheme="minorHAnsi" w:hAnsiTheme="minorHAnsi" w:cstheme="minorHAnsi"/>
          <w:sz w:val="24"/>
          <w:szCs w:val="24"/>
        </w:rPr>
        <w:t xml:space="preserve">can offer </w:t>
      </w:r>
      <w:r w:rsidR="00C82C3B" w:rsidRPr="002B37B5">
        <w:rPr>
          <w:rFonts w:asciiTheme="minorHAnsi" w:hAnsiTheme="minorHAnsi" w:cstheme="minorHAnsi"/>
          <w:sz w:val="24"/>
          <w:szCs w:val="24"/>
        </w:rPr>
        <w:t xml:space="preserve">the </w:t>
      </w:r>
      <w:r w:rsidRPr="002B37B5">
        <w:rPr>
          <w:rFonts w:asciiTheme="minorHAnsi" w:hAnsiTheme="minorHAnsi" w:cstheme="minorHAnsi"/>
          <w:sz w:val="24"/>
          <w:szCs w:val="24"/>
        </w:rPr>
        <w:t>full spectrum of services</w:t>
      </w:r>
      <w:r w:rsidR="00C82C3B" w:rsidRPr="002B37B5">
        <w:rPr>
          <w:rFonts w:asciiTheme="minorHAnsi" w:hAnsiTheme="minorHAnsi" w:cstheme="minorHAnsi"/>
          <w:sz w:val="24"/>
          <w:szCs w:val="24"/>
        </w:rPr>
        <w:t xml:space="preserve">. </w:t>
      </w:r>
    </w:p>
    <w:p w:rsidR="00B13EA2" w:rsidRPr="002B37B5" w:rsidRDefault="00C82C3B"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The Developmental Disabilities Council</w:t>
      </w:r>
      <w:r w:rsidR="00934B84">
        <w:rPr>
          <w:rFonts w:asciiTheme="minorHAnsi" w:hAnsiTheme="minorHAnsi" w:cstheme="minorHAnsi"/>
          <w:sz w:val="24"/>
          <w:szCs w:val="24"/>
        </w:rPr>
        <w:t xml:space="preserve">’s </w:t>
      </w:r>
      <w:proofErr w:type="spellStart"/>
      <w:r w:rsidR="008B431A" w:rsidRPr="002B37B5">
        <w:rPr>
          <w:rFonts w:asciiTheme="minorHAnsi" w:hAnsiTheme="minorHAnsi" w:cstheme="minorHAnsi"/>
          <w:sz w:val="24"/>
          <w:szCs w:val="24"/>
        </w:rPr>
        <w:t>Info</w:t>
      </w:r>
      <w:r w:rsidR="00934B84">
        <w:rPr>
          <w:rFonts w:asciiTheme="minorHAnsi" w:hAnsiTheme="minorHAnsi" w:cstheme="minorHAnsi"/>
          <w:sz w:val="24"/>
          <w:szCs w:val="24"/>
        </w:rPr>
        <w:t>N</w:t>
      </w:r>
      <w:r w:rsidR="008B431A" w:rsidRPr="002B37B5">
        <w:rPr>
          <w:rFonts w:asciiTheme="minorHAnsi" w:hAnsiTheme="minorHAnsi" w:cstheme="minorHAnsi"/>
          <w:sz w:val="24"/>
          <w:szCs w:val="24"/>
        </w:rPr>
        <w:t>et</w:t>
      </w:r>
      <w:proofErr w:type="spellEnd"/>
      <w:r w:rsidR="008B431A" w:rsidRPr="002B37B5">
        <w:rPr>
          <w:rFonts w:asciiTheme="minorHAnsi" w:hAnsiTheme="minorHAnsi" w:cstheme="minorHAnsi"/>
          <w:sz w:val="24"/>
          <w:szCs w:val="24"/>
        </w:rPr>
        <w:t xml:space="preserve"> has </w:t>
      </w:r>
      <w:r w:rsidR="00934B84">
        <w:rPr>
          <w:rFonts w:asciiTheme="minorHAnsi" w:hAnsiTheme="minorHAnsi" w:cstheme="minorHAnsi"/>
          <w:sz w:val="24"/>
          <w:szCs w:val="24"/>
        </w:rPr>
        <w:t xml:space="preserve">published </w:t>
      </w:r>
      <w:r w:rsidRPr="002B37B5">
        <w:rPr>
          <w:rFonts w:asciiTheme="minorHAnsi" w:hAnsiTheme="minorHAnsi" w:cstheme="minorHAnsi"/>
          <w:sz w:val="24"/>
          <w:szCs w:val="24"/>
        </w:rPr>
        <w:t xml:space="preserve">a </w:t>
      </w:r>
      <w:r w:rsidR="008B431A" w:rsidRPr="002B37B5">
        <w:rPr>
          <w:rFonts w:asciiTheme="minorHAnsi" w:hAnsiTheme="minorHAnsi" w:cstheme="minorHAnsi"/>
          <w:sz w:val="24"/>
          <w:szCs w:val="24"/>
        </w:rPr>
        <w:t xml:space="preserve">summary of </w:t>
      </w:r>
      <w:r w:rsidRPr="002B37B5">
        <w:rPr>
          <w:rFonts w:asciiTheme="minorHAnsi" w:hAnsiTheme="minorHAnsi" w:cstheme="minorHAnsi"/>
          <w:sz w:val="24"/>
          <w:szCs w:val="24"/>
        </w:rPr>
        <w:t xml:space="preserve">the </w:t>
      </w:r>
      <w:r w:rsidR="008B431A" w:rsidRPr="002B37B5">
        <w:rPr>
          <w:rFonts w:asciiTheme="minorHAnsi" w:hAnsiTheme="minorHAnsi" w:cstheme="minorHAnsi"/>
          <w:sz w:val="24"/>
          <w:szCs w:val="24"/>
        </w:rPr>
        <w:t xml:space="preserve">legislation </w:t>
      </w:r>
      <w:r w:rsidRPr="002B37B5">
        <w:rPr>
          <w:rFonts w:asciiTheme="minorHAnsi" w:hAnsiTheme="minorHAnsi" w:cstheme="minorHAnsi"/>
          <w:sz w:val="24"/>
          <w:szCs w:val="24"/>
        </w:rPr>
        <w:t xml:space="preserve">that was passed </w:t>
      </w:r>
      <w:r w:rsidR="008B431A" w:rsidRPr="002B37B5">
        <w:rPr>
          <w:rFonts w:asciiTheme="minorHAnsi" w:hAnsiTheme="minorHAnsi" w:cstheme="minorHAnsi"/>
          <w:sz w:val="24"/>
          <w:szCs w:val="24"/>
        </w:rPr>
        <w:t>and what may be brought up next session</w:t>
      </w:r>
      <w:r w:rsidR="002802B9">
        <w:rPr>
          <w:rFonts w:asciiTheme="minorHAnsi" w:hAnsiTheme="minorHAnsi" w:cstheme="minorHAnsi"/>
          <w:sz w:val="24"/>
          <w:szCs w:val="24"/>
        </w:rPr>
        <w:t xml:space="preserve"> that contains a lot of useful information for advocates</w:t>
      </w:r>
      <w:r w:rsidRPr="002B37B5">
        <w:rPr>
          <w:rFonts w:asciiTheme="minorHAnsi" w:hAnsiTheme="minorHAnsi" w:cstheme="minorHAnsi"/>
          <w:sz w:val="24"/>
          <w:szCs w:val="24"/>
        </w:rPr>
        <w:t>.</w:t>
      </w:r>
    </w:p>
    <w:p w:rsidR="00B13EA2" w:rsidRPr="002B37B5" w:rsidRDefault="008B431A"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HF 26</w:t>
      </w:r>
      <w:r w:rsidR="00C82C3B" w:rsidRPr="002B37B5">
        <w:rPr>
          <w:rFonts w:asciiTheme="minorHAnsi" w:hAnsiTheme="minorHAnsi" w:cstheme="minorHAnsi"/>
          <w:sz w:val="24"/>
          <w:szCs w:val="24"/>
        </w:rPr>
        <w:t>43 is an omnibus bill that includes the health and human services budget. It a</w:t>
      </w:r>
      <w:r w:rsidRPr="002B37B5">
        <w:rPr>
          <w:rFonts w:asciiTheme="minorHAnsi" w:hAnsiTheme="minorHAnsi" w:cstheme="minorHAnsi"/>
          <w:sz w:val="24"/>
          <w:szCs w:val="24"/>
        </w:rPr>
        <w:t>llow</w:t>
      </w:r>
      <w:r w:rsidR="00C82C3B" w:rsidRPr="002B37B5">
        <w:rPr>
          <w:rFonts w:asciiTheme="minorHAnsi" w:hAnsiTheme="minorHAnsi" w:cstheme="minorHAnsi"/>
          <w:sz w:val="24"/>
          <w:szCs w:val="24"/>
        </w:rPr>
        <w:t>s</w:t>
      </w:r>
      <w:r w:rsidRPr="002B37B5">
        <w:rPr>
          <w:rFonts w:asciiTheme="minorHAnsi" w:hAnsiTheme="minorHAnsi" w:cstheme="minorHAnsi"/>
          <w:sz w:val="24"/>
          <w:szCs w:val="24"/>
        </w:rPr>
        <w:t xml:space="preserve"> money to be carried forward to next year that could not be spent. </w:t>
      </w:r>
      <w:r w:rsidR="00C82C3B" w:rsidRPr="002B37B5">
        <w:rPr>
          <w:rFonts w:asciiTheme="minorHAnsi" w:hAnsiTheme="minorHAnsi" w:cstheme="minorHAnsi"/>
          <w:sz w:val="24"/>
          <w:szCs w:val="24"/>
        </w:rPr>
        <w:t>It also provides support for the SRCs and the Boys State T</w:t>
      </w:r>
      <w:r w:rsidRPr="002B37B5">
        <w:rPr>
          <w:rFonts w:asciiTheme="minorHAnsi" w:hAnsiTheme="minorHAnsi" w:cstheme="minorHAnsi"/>
          <w:sz w:val="24"/>
          <w:szCs w:val="24"/>
        </w:rPr>
        <w:t xml:space="preserve">raining </w:t>
      </w:r>
      <w:r w:rsidR="00C82C3B" w:rsidRPr="002B37B5">
        <w:rPr>
          <w:rFonts w:asciiTheme="minorHAnsi" w:hAnsiTheme="minorHAnsi" w:cstheme="minorHAnsi"/>
          <w:sz w:val="24"/>
          <w:szCs w:val="24"/>
        </w:rPr>
        <w:t>S</w:t>
      </w:r>
      <w:r w:rsidRPr="002B37B5">
        <w:rPr>
          <w:rFonts w:asciiTheme="minorHAnsi" w:hAnsiTheme="minorHAnsi" w:cstheme="minorHAnsi"/>
          <w:sz w:val="24"/>
          <w:szCs w:val="24"/>
        </w:rPr>
        <w:t>chool</w:t>
      </w:r>
      <w:r w:rsidR="00C82C3B" w:rsidRPr="002B37B5">
        <w:rPr>
          <w:rFonts w:asciiTheme="minorHAnsi" w:hAnsiTheme="minorHAnsi" w:cstheme="minorHAnsi"/>
          <w:sz w:val="24"/>
          <w:szCs w:val="24"/>
        </w:rPr>
        <w:t>, and would allow the</w:t>
      </w:r>
      <w:r w:rsidRPr="002B37B5">
        <w:rPr>
          <w:rFonts w:asciiTheme="minorHAnsi" w:hAnsiTheme="minorHAnsi" w:cstheme="minorHAnsi"/>
          <w:sz w:val="24"/>
          <w:szCs w:val="24"/>
        </w:rPr>
        <w:t xml:space="preserve"> A</w:t>
      </w:r>
      <w:r w:rsidR="00C82C3B" w:rsidRPr="002B37B5">
        <w:rPr>
          <w:rFonts w:asciiTheme="minorHAnsi" w:hAnsiTheme="minorHAnsi" w:cstheme="minorHAnsi"/>
          <w:sz w:val="24"/>
          <w:szCs w:val="24"/>
        </w:rPr>
        <w:t>ssertive Community</w:t>
      </w:r>
      <w:r w:rsidRPr="002B37B5">
        <w:rPr>
          <w:rFonts w:asciiTheme="minorHAnsi" w:hAnsiTheme="minorHAnsi" w:cstheme="minorHAnsi"/>
          <w:sz w:val="24"/>
          <w:szCs w:val="24"/>
        </w:rPr>
        <w:t xml:space="preserve"> </w:t>
      </w:r>
      <w:r w:rsidR="00C82C3B" w:rsidRPr="002B37B5">
        <w:rPr>
          <w:rFonts w:asciiTheme="minorHAnsi" w:hAnsiTheme="minorHAnsi" w:cstheme="minorHAnsi"/>
          <w:sz w:val="24"/>
          <w:szCs w:val="24"/>
        </w:rPr>
        <w:t>T</w:t>
      </w:r>
      <w:r w:rsidRPr="002B37B5">
        <w:rPr>
          <w:rFonts w:asciiTheme="minorHAnsi" w:hAnsiTheme="minorHAnsi" w:cstheme="minorHAnsi"/>
          <w:sz w:val="24"/>
          <w:szCs w:val="24"/>
        </w:rPr>
        <w:t xml:space="preserve">reatment rates remain </w:t>
      </w:r>
      <w:r w:rsidR="00C82C3B" w:rsidRPr="002B37B5">
        <w:rPr>
          <w:rFonts w:asciiTheme="minorHAnsi" w:hAnsiTheme="minorHAnsi" w:cstheme="minorHAnsi"/>
          <w:sz w:val="24"/>
          <w:szCs w:val="24"/>
        </w:rPr>
        <w:t xml:space="preserve">the </w:t>
      </w:r>
      <w:r w:rsidRPr="002B37B5">
        <w:rPr>
          <w:rFonts w:asciiTheme="minorHAnsi" w:hAnsiTheme="minorHAnsi" w:cstheme="minorHAnsi"/>
          <w:sz w:val="24"/>
          <w:szCs w:val="24"/>
        </w:rPr>
        <w:t xml:space="preserve">same. </w:t>
      </w:r>
      <w:r w:rsidR="00C82C3B" w:rsidRPr="002B37B5">
        <w:rPr>
          <w:rFonts w:asciiTheme="minorHAnsi" w:hAnsiTheme="minorHAnsi" w:cstheme="minorHAnsi"/>
          <w:sz w:val="24"/>
          <w:szCs w:val="24"/>
        </w:rPr>
        <w:t xml:space="preserve">It also adds language that compels counties to go to </w:t>
      </w:r>
      <w:r w:rsidRPr="002B37B5">
        <w:rPr>
          <w:rFonts w:asciiTheme="minorHAnsi" w:hAnsiTheme="minorHAnsi" w:cstheme="minorHAnsi"/>
          <w:sz w:val="24"/>
          <w:szCs w:val="24"/>
        </w:rPr>
        <w:t>mediation</w:t>
      </w:r>
      <w:r w:rsidR="00C82C3B" w:rsidRPr="002B37B5">
        <w:rPr>
          <w:rFonts w:asciiTheme="minorHAnsi" w:hAnsiTheme="minorHAnsi" w:cstheme="minorHAnsi"/>
          <w:sz w:val="24"/>
          <w:szCs w:val="24"/>
        </w:rPr>
        <w:t xml:space="preserve"> for disagreements they cannot resolve</w:t>
      </w:r>
      <w:r w:rsidRPr="002B37B5">
        <w:rPr>
          <w:rFonts w:asciiTheme="minorHAnsi" w:hAnsiTheme="minorHAnsi" w:cstheme="minorHAnsi"/>
          <w:sz w:val="24"/>
          <w:szCs w:val="24"/>
        </w:rPr>
        <w:t xml:space="preserve"> and </w:t>
      </w:r>
      <w:r w:rsidR="00885FB5" w:rsidRPr="002B37B5">
        <w:rPr>
          <w:rFonts w:asciiTheme="minorHAnsi" w:hAnsiTheme="minorHAnsi" w:cstheme="minorHAnsi"/>
          <w:sz w:val="24"/>
          <w:szCs w:val="24"/>
        </w:rPr>
        <w:t xml:space="preserve">allows DHS </w:t>
      </w:r>
      <w:r w:rsidR="008D724E" w:rsidRPr="002B37B5">
        <w:rPr>
          <w:rFonts w:asciiTheme="minorHAnsi" w:hAnsiTheme="minorHAnsi" w:cstheme="minorHAnsi"/>
          <w:sz w:val="24"/>
          <w:szCs w:val="24"/>
        </w:rPr>
        <w:t xml:space="preserve">to </w:t>
      </w:r>
      <w:r w:rsidR="00885FB5" w:rsidRPr="002B37B5">
        <w:rPr>
          <w:rFonts w:asciiTheme="minorHAnsi" w:hAnsiTheme="minorHAnsi" w:cstheme="minorHAnsi"/>
          <w:sz w:val="24"/>
          <w:szCs w:val="24"/>
        </w:rPr>
        <w:t>do onsite reviews and request financial documents to allow more leverage in quality control. Regions must submit annual financial audits and their 2</w:t>
      </w:r>
      <w:r w:rsidR="002802B9">
        <w:rPr>
          <w:rFonts w:asciiTheme="minorHAnsi" w:hAnsiTheme="minorHAnsi" w:cstheme="minorHAnsi"/>
          <w:sz w:val="24"/>
          <w:szCs w:val="24"/>
        </w:rPr>
        <w:t>8E</w:t>
      </w:r>
      <w:r w:rsidR="00885FB5" w:rsidRPr="002B37B5">
        <w:rPr>
          <w:rFonts w:asciiTheme="minorHAnsi" w:hAnsiTheme="minorHAnsi" w:cstheme="minorHAnsi"/>
          <w:sz w:val="24"/>
          <w:szCs w:val="24"/>
        </w:rPr>
        <w:t xml:space="preserve"> agreement</w:t>
      </w:r>
      <w:r w:rsidR="002802B9">
        <w:rPr>
          <w:rFonts w:asciiTheme="minorHAnsi" w:hAnsiTheme="minorHAnsi" w:cstheme="minorHAnsi"/>
          <w:sz w:val="24"/>
          <w:szCs w:val="24"/>
        </w:rPr>
        <w:t>s</w:t>
      </w:r>
      <w:r w:rsidR="00885FB5" w:rsidRPr="002B37B5">
        <w:rPr>
          <w:rFonts w:asciiTheme="minorHAnsi" w:hAnsiTheme="minorHAnsi" w:cstheme="minorHAnsi"/>
          <w:sz w:val="24"/>
          <w:szCs w:val="24"/>
        </w:rPr>
        <w:t xml:space="preserve">. If a county decides to leave a region, </w:t>
      </w:r>
      <w:r w:rsidR="0066105A" w:rsidRPr="002B37B5">
        <w:rPr>
          <w:rFonts w:asciiTheme="minorHAnsi" w:hAnsiTheme="minorHAnsi" w:cstheme="minorHAnsi"/>
          <w:sz w:val="24"/>
          <w:szCs w:val="24"/>
        </w:rPr>
        <w:t>funding will be allocated by</w:t>
      </w:r>
      <w:r w:rsidR="00885FB5" w:rsidRPr="002B37B5">
        <w:rPr>
          <w:rFonts w:asciiTheme="minorHAnsi" w:hAnsiTheme="minorHAnsi" w:cstheme="minorHAnsi"/>
          <w:sz w:val="24"/>
          <w:szCs w:val="24"/>
        </w:rPr>
        <w:t xml:space="preserve"> a percentage of funding based on the share of the population in the county.</w:t>
      </w:r>
      <w:r w:rsidR="0066105A" w:rsidRPr="002B37B5">
        <w:rPr>
          <w:rFonts w:asciiTheme="minorHAnsi" w:hAnsiTheme="minorHAnsi" w:cstheme="minorHAnsi"/>
          <w:sz w:val="24"/>
          <w:szCs w:val="24"/>
        </w:rPr>
        <w:t xml:space="preserve"> The bill also includes a provision that allows counties that wish to split off the county social services region they are currently in, if those counties that split off meet certain requirements. The bill includes a provision that allows Polk County to transfer funding from other county funds to support MHDS work, if they submit a report that details how funding is spent and collaborate with DHS to maximize the use of Medicaid funding. Five million dollars was appropriated to DHS and will be passed through as a memorandum of agreement.</w:t>
      </w:r>
    </w:p>
    <w:p w:rsidR="00B13EA2" w:rsidRPr="002B37B5" w:rsidRDefault="0066105A"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SF2261 establishes behavioral health services in school via telehealth</w:t>
      </w:r>
      <w:r w:rsidR="00820C77" w:rsidRPr="002B37B5">
        <w:rPr>
          <w:rFonts w:asciiTheme="minorHAnsi" w:hAnsiTheme="minorHAnsi" w:cstheme="minorHAnsi"/>
          <w:sz w:val="24"/>
          <w:szCs w:val="24"/>
        </w:rPr>
        <w:t>.</w:t>
      </w:r>
    </w:p>
    <w:p w:rsidR="00B13EA2" w:rsidRPr="002B37B5" w:rsidRDefault="008B431A"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SF2360 establish</w:t>
      </w:r>
      <w:r w:rsidR="0066105A" w:rsidRPr="002B37B5">
        <w:rPr>
          <w:rFonts w:asciiTheme="minorHAnsi" w:hAnsiTheme="minorHAnsi" w:cstheme="minorHAnsi"/>
          <w:sz w:val="24"/>
          <w:szCs w:val="24"/>
        </w:rPr>
        <w:t>es</w:t>
      </w:r>
      <w:r w:rsidRPr="002B37B5">
        <w:rPr>
          <w:rFonts w:asciiTheme="minorHAnsi" w:hAnsiTheme="minorHAnsi" w:cstheme="minorHAnsi"/>
          <w:sz w:val="24"/>
          <w:szCs w:val="24"/>
        </w:rPr>
        <w:t xml:space="preserve"> therapeutic classrooms</w:t>
      </w:r>
      <w:r w:rsidR="0066105A" w:rsidRPr="002B37B5">
        <w:rPr>
          <w:rFonts w:asciiTheme="minorHAnsi" w:hAnsiTheme="minorHAnsi" w:cstheme="minorHAnsi"/>
          <w:sz w:val="24"/>
          <w:szCs w:val="24"/>
        </w:rPr>
        <w:t xml:space="preserve"> and provides a mechanism for reporting violent behavior in schools.</w:t>
      </w:r>
    </w:p>
    <w:p w:rsidR="00B13EA2" w:rsidRPr="002B37B5" w:rsidRDefault="00B13EA2"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 xml:space="preserve">As </w:t>
      </w:r>
      <w:r w:rsidR="0066105A" w:rsidRPr="002B37B5">
        <w:rPr>
          <w:rFonts w:asciiTheme="minorHAnsi" w:hAnsiTheme="minorHAnsi" w:cstheme="minorHAnsi"/>
          <w:sz w:val="24"/>
          <w:szCs w:val="24"/>
        </w:rPr>
        <w:t>of July 1, Dickinson and O’Brien County joined Sioux Rivers region. Kossuth, Winnebago, and Worth joined Northwest Iowa Care Connection.</w:t>
      </w:r>
      <w:r w:rsidR="008B431A" w:rsidRPr="002B37B5">
        <w:rPr>
          <w:rFonts w:asciiTheme="minorHAnsi" w:hAnsiTheme="minorHAnsi" w:cstheme="minorHAnsi"/>
          <w:sz w:val="24"/>
          <w:szCs w:val="24"/>
        </w:rPr>
        <w:t xml:space="preserve"> Emmet and Muscatine Counties will remain in </w:t>
      </w:r>
      <w:r w:rsidR="0092047F" w:rsidRPr="002B37B5">
        <w:rPr>
          <w:rFonts w:asciiTheme="minorHAnsi" w:hAnsiTheme="minorHAnsi" w:cstheme="minorHAnsi"/>
          <w:sz w:val="24"/>
          <w:szCs w:val="24"/>
        </w:rPr>
        <w:t xml:space="preserve">their </w:t>
      </w:r>
      <w:r w:rsidR="008B431A" w:rsidRPr="002B37B5">
        <w:rPr>
          <w:rFonts w:asciiTheme="minorHAnsi" w:hAnsiTheme="minorHAnsi" w:cstheme="minorHAnsi"/>
          <w:sz w:val="24"/>
          <w:szCs w:val="24"/>
        </w:rPr>
        <w:t>current region for this year.</w:t>
      </w:r>
    </w:p>
    <w:p w:rsidR="008B431A" w:rsidRPr="002B37B5" w:rsidRDefault="008B431A" w:rsidP="00B13EA2">
      <w:pPr>
        <w:pStyle w:val="ListParagraph"/>
        <w:numPr>
          <w:ilvl w:val="0"/>
          <w:numId w:val="16"/>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lastRenderedPageBreak/>
        <w:t>Gov</w:t>
      </w:r>
      <w:r w:rsidR="0092047F" w:rsidRPr="002B37B5">
        <w:rPr>
          <w:rFonts w:asciiTheme="minorHAnsi" w:hAnsiTheme="minorHAnsi" w:cstheme="minorHAnsi"/>
          <w:sz w:val="24"/>
          <w:szCs w:val="24"/>
        </w:rPr>
        <w:t>ernor</w:t>
      </w:r>
      <w:r w:rsidRPr="002B37B5">
        <w:rPr>
          <w:rFonts w:asciiTheme="minorHAnsi" w:hAnsiTheme="minorHAnsi" w:cstheme="minorHAnsi"/>
          <w:sz w:val="24"/>
          <w:szCs w:val="24"/>
        </w:rPr>
        <w:t xml:space="preserve"> Reynolds announced that $50</w:t>
      </w:r>
      <w:r w:rsidR="0092047F" w:rsidRPr="002B37B5">
        <w:rPr>
          <w:rFonts w:asciiTheme="minorHAnsi" w:hAnsiTheme="minorHAnsi" w:cstheme="minorHAnsi"/>
          <w:sz w:val="24"/>
          <w:szCs w:val="24"/>
        </w:rPr>
        <w:t xml:space="preserve"> million from the CARES Act </w:t>
      </w:r>
      <w:r w:rsidRPr="002B37B5">
        <w:rPr>
          <w:rFonts w:asciiTheme="minorHAnsi" w:hAnsiTheme="minorHAnsi" w:cstheme="minorHAnsi"/>
          <w:sz w:val="24"/>
          <w:szCs w:val="24"/>
        </w:rPr>
        <w:t xml:space="preserve">will be invested in </w:t>
      </w:r>
      <w:r w:rsidR="0092047F" w:rsidRPr="002B37B5">
        <w:rPr>
          <w:rFonts w:asciiTheme="minorHAnsi" w:hAnsiTheme="minorHAnsi" w:cstheme="minorHAnsi"/>
          <w:sz w:val="24"/>
          <w:szCs w:val="24"/>
        </w:rPr>
        <w:t xml:space="preserve">the </w:t>
      </w:r>
      <w:r w:rsidRPr="002B37B5">
        <w:rPr>
          <w:rFonts w:asciiTheme="minorHAnsi" w:hAnsiTheme="minorHAnsi" w:cstheme="minorHAnsi"/>
          <w:sz w:val="24"/>
          <w:szCs w:val="24"/>
        </w:rPr>
        <w:t xml:space="preserve">mental health system, including </w:t>
      </w:r>
      <w:r w:rsidR="0092047F" w:rsidRPr="002B37B5">
        <w:rPr>
          <w:rFonts w:asciiTheme="minorHAnsi" w:hAnsiTheme="minorHAnsi" w:cstheme="minorHAnsi"/>
          <w:sz w:val="24"/>
          <w:szCs w:val="24"/>
        </w:rPr>
        <w:t xml:space="preserve">$10 million dollars to </w:t>
      </w:r>
      <w:r w:rsidRPr="002B37B5">
        <w:rPr>
          <w:rFonts w:asciiTheme="minorHAnsi" w:hAnsiTheme="minorHAnsi" w:cstheme="minorHAnsi"/>
          <w:sz w:val="24"/>
          <w:szCs w:val="24"/>
        </w:rPr>
        <w:t>non-hospital mental health providers</w:t>
      </w:r>
      <w:r w:rsidR="0092047F" w:rsidRPr="002B37B5">
        <w:rPr>
          <w:rFonts w:asciiTheme="minorHAnsi" w:hAnsiTheme="minorHAnsi" w:cstheme="minorHAnsi"/>
          <w:sz w:val="24"/>
          <w:szCs w:val="24"/>
        </w:rPr>
        <w:t>, $10 million to substance use providers, and $30 million to MHDS regions</w:t>
      </w:r>
      <w:r w:rsidRPr="002B37B5">
        <w:rPr>
          <w:rFonts w:asciiTheme="minorHAnsi" w:hAnsiTheme="minorHAnsi" w:cstheme="minorHAnsi"/>
          <w:sz w:val="24"/>
          <w:szCs w:val="24"/>
        </w:rPr>
        <w:t>.</w:t>
      </w:r>
      <w:r w:rsidR="0092047F" w:rsidRPr="002B37B5">
        <w:rPr>
          <w:rFonts w:asciiTheme="minorHAnsi" w:hAnsiTheme="minorHAnsi" w:cstheme="minorHAnsi"/>
          <w:sz w:val="24"/>
          <w:szCs w:val="24"/>
        </w:rPr>
        <w:t xml:space="preserve"> Funding will be distributed on a per capita basis to MHDS regions for adults and children. There will be an additional $98-99 million in property tax levy dollars going to </w:t>
      </w:r>
      <w:r w:rsidR="00A03FC3" w:rsidRPr="002B37B5">
        <w:rPr>
          <w:rFonts w:asciiTheme="minorHAnsi" w:hAnsiTheme="minorHAnsi" w:cstheme="minorHAnsi"/>
          <w:sz w:val="24"/>
          <w:szCs w:val="24"/>
        </w:rPr>
        <w:t>regional services.</w:t>
      </w:r>
      <w:r w:rsidRPr="002B37B5">
        <w:rPr>
          <w:rFonts w:asciiTheme="minorHAnsi" w:hAnsiTheme="minorHAnsi" w:cstheme="minorHAnsi"/>
          <w:sz w:val="24"/>
          <w:szCs w:val="24"/>
        </w:rPr>
        <w:t xml:space="preserve"> </w:t>
      </w:r>
      <w:proofErr w:type="gramStart"/>
      <w:r w:rsidR="00A03FC3" w:rsidRPr="002B37B5">
        <w:rPr>
          <w:rFonts w:asciiTheme="minorHAnsi" w:hAnsiTheme="minorHAnsi" w:cstheme="minorHAnsi"/>
          <w:sz w:val="24"/>
          <w:szCs w:val="24"/>
        </w:rPr>
        <w:t>Overall</w:t>
      </w:r>
      <w:proofErr w:type="gramEnd"/>
      <w:r w:rsidR="00A03FC3" w:rsidRPr="002B37B5">
        <w:rPr>
          <w:rFonts w:asciiTheme="minorHAnsi" w:hAnsiTheme="minorHAnsi" w:cstheme="minorHAnsi"/>
          <w:sz w:val="24"/>
          <w:szCs w:val="24"/>
        </w:rPr>
        <w:t xml:space="preserve"> the MHDS regional system will be funded at about $130 million this year.</w:t>
      </w:r>
      <w:r w:rsidRPr="002B37B5">
        <w:rPr>
          <w:rFonts w:asciiTheme="minorHAnsi" w:hAnsiTheme="minorHAnsi" w:cstheme="minorHAnsi"/>
          <w:sz w:val="24"/>
          <w:szCs w:val="24"/>
        </w:rPr>
        <w:t xml:space="preserve"> </w:t>
      </w:r>
    </w:p>
    <w:p w:rsidR="008B431A" w:rsidRPr="002B37B5" w:rsidRDefault="00283EC5" w:rsidP="00B13EA2">
      <w:pPr>
        <w:spacing w:after="160" w:line="240" w:lineRule="auto"/>
        <w:ind w:left="1080" w:hanging="450"/>
        <w:rPr>
          <w:rFonts w:asciiTheme="minorHAnsi" w:hAnsiTheme="minorHAnsi" w:cstheme="minorHAnsi"/>
          <w:sz w:val="24"/>
          <w:szCs w:val="24"/>
        </w:rPr>
      </w:pPr>
      <w:r w:rsidRPr="002B37B5">
        <w:rPr>
          <w:rFonts w:asciiTheme="minorHAnsi" w:hAnsiTheme="minorHAnsi" w:cstheme="minorHAnsi"/>
          <w:sz w:val="24"/>
          <w:szCs w:val="24"/>
        </w:rPr>
        <w:tab/>
      </w:r>
      <w:r w:rsidRPr="002B37B5">
        <w:rPr>
          <w:rFonts w:asciiTheme="minorHAnsi" w:hAnsiTheme="minorHAnsi" w:cstheme="minorHAnsi"/>
          <w:sz w:val="24"/>
          <w:szCs w:val="24"/>
        </w:rPr>
        <w:tab/>
      </w:r>
      <w:r w:rsidRPr="002B37B5">
        <w:rPr>
          <w:rFonts w:asciiTheme="minorHAnsi" w:hAnsiTheme="minorHAnsi" w:cstheme="minorHAnsi"/>
          <w:sz w:val="24"/>
          <w:szCs w:val="24"/>
        </w:rPr>
        <w:tab/>
      </w:r>
      <w:r w:rsidR="008B431A" w:rsidRPr="002B37B5">
        <w:rPr>
          <w:rFonts w:asciiTheme="minorHAnsi" w:hAnsiTheme="minorHAnsi" w:cstheme="minorHAnsi"/>
          <w:sz w:val="24"/>
          <w:szCs w:val="24"/>
        </w:rPr>
        <w:t>Discussion:</w:t>
      </w:r>
    </w:p>
    <w:p w:rsidR="001E0C52" w:rsidRPr="002B37B5" w:rsidRDefault="001E0C52" w:rsidP="00B13EA2">
      <w:pPr>
        <w:numPr>
          <w:ilvl w:val="0"/>
          <w:numId w:val="20"/>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 xml:space="preserve">John </w:t>
      </w:r>
      <w:proofErr w:type="spellStart"/>
      <w:r w:rsidRPr="002B37B5">
        <w:rPr>
          <w:rFonts w:asciiTheme="minorHAnsi" w:hAnsiTheme="minorHAnsi" w:cstheme="minorHAnsi"/>
          <w:sz w:val="24"/>
          <w:szCs w:val="24"/>
        </w:rPr>
        <w:t>McCa</w:t>
      </w:r>
      <w:r w:rsidR="00501FED">
        <w:rPr>
          <w:rFonts w:asciiTheme="minorHAnsi" w:hAnsiTheme="minorHAnsi" w:cstheme="minorHAnsi"/>
          <w:sz w:val="24"/>
          <w:szCs w:val="24"/>
        </w:rPr>
        <w:t>l</w:t>
      </w:r>
      <w:r w:rsidRPr="002B37B5">
        <w:rPr>
          <w:rFonts w:asciiTheme="minorHAnsi" w:hAnsiTheme="minorHAnsi" w:cstheme="minorHAnsi"/>
          <w:sz w:val="24"/>
          <w:szCs w:val="24"/>
        </w:rPr>
        <w:t>ley</w:t>
      </w:r>
      <w:proofErr w:type="spellEnd"/>
      <w:r w:rsidRPr="002B37B5">
        <w:rPr>
          <w:rFonts w:asciiTheme="minorHAnsi" w:hAnsiTheme="minorHAnsi" w:cstheme="minorHAnsi"/>
          <w:sz w:val="24"/>
          <w:szCs w:val="24"/>
        </w:rPr>
        <w:t xml:space="preserve"> shared </w:t>
      </w:r>
      <w:r w:rsidR="002802B9">
        <w:rPr>
          <w:rFonts w:asciiTheme="minorHAnsi" w:hAnsiTheme="minorHAnsi" w:cstheme="minorHAnsi"/>
          <w:sz w:val="24"/>
          <w:szCs w:val="24"/>
        </w:rPr>
        <w:t xml:space="preserve">that </w:t>
      </w:r>
      <w:r w:rsidRPr="002B37B5">
        <w:rPr>
          <w:rFonts w:asciiTheme="minorHAnsi" w:hAnsiTheme="minorHAnsi" w:cstheme="minorHAnsi"/>
          <w:sz w:val="24"/>
          <w:szCs w:val="24"/>
        </w:rPr>
        <w:t>Amerigroup is implementing assessments</w:t>
      </w:r>
      <w:r w:rsidR="00657B0C" w:rsidRPr="002B37B5">
        <w:rPr>
          <w:rFonts w:asciiTheme="minorHAnsi" w:hAnsiTheme="minorHAnsi" w:cstheme="minorHAnsi"/>
          <w:sz w:val="24"/>
          <w:szCs w:val="24"/>
        </w:rPr>
        <w:t>, collecting data, collaborating with other partners to identify gaps in existing services and supports.</w:t>
      </w:r>
    </w:p>
    <w:p w:rsidR="008B431A" w:rsidRPr="002B37B5" w:rsidRDefault="008B431A" w:rsidP="00B13EA2">
      <w:pPr>
        <w:numPr>
          <w:ilvl w:val="0"/>
          <w:numId w:val="20"/>
        </w:numPr>
        <w:spacing w:after="160" w:line="240" w:lineRule="auto"/>
        <w:ind w:left="2520"/>
        <w:rPr>
          <w:rFonts w:asciiTheme="minorHAnsi" w:hAnsiTheme="minorHAnsi" w:cstheme="minorHAnsi"/>
          <w:sz w:val="24"/>
          <w:szCs w:val="24"/>
        </w:rPr>
      </w:pPr>
      <w:r w:rsidRPr="002B37B5">
        <w:rPr>
          <w:rFonts w:asciiTheme="minorHAnsi" w:hAnsiTheme="minorHAnsi" w:cstheme="minorHAnsi"/>
          <w:sz w:val="24"/>
          <w:szCs w:val="24"/>
        </w:rPr>
        <w:t xml:space="preserve">Brooke Lovelace noted IA Compass is contracted to provide support for </w:t>
      </w:r>
      <w:r w:rsidR="00A03FC3" w:rsidRPr="002B37B5">
        <w:rPr>
          <w:rFonts w:asciiTheme="minorHAnsi" w:hAnsiTheme="minorHAnsi" w:cstheme="minorHAnsi"/>
          <w:sz w:val="24"/>
          <w:szCs w:val="24"/>
        </w:rPr>
        <w:t>people with disabilities</w:t>
      </w:r>
      <w:r w:rsidRPr="002B37B5">
        <w:rPr>
          <w:rFonts w:asciiTheme="minorHAnsi" w:hAnsiTheme="minorHAnsi" w:cstheme="minorHAnsi"/>
          <w:sz w:val="24"/>
          <w:szCs w:val="24"/>
        </w:rPr>
        <w:t xml:space="preserve"> though CARES Act. </w:t>
      </w:r>
      <w:r w:rsidR="00A03FC3" w:rsidRPr="002B37B5">
        <w:rPr>
          <w:rFonts w:asciiTheme="minorHAnsi" w:hAnsiTheme="minorHAnsi" w:cstheme="minorHAnsi"/>
          <w:sz w:val="24"/>
          <w:szCs w:val="24"/>
        </w:rPr>
        <w:t xml:space="preserve">They will likely send out marketing materials out next week and will provide social check-in calls for individuals in the DD Council Database. She also mentioned that the DD Council </w:t>
      </w:r>
      <w:r w:rsidRPr="002B37B5">
        <w:rPr>
          <w:rFonts w:asciiTheme="minorHAnsi" w:hAnsiTheme="minorHAnsi" w:cstheme="minorHAnsi"/>
          <w:sz w:val="24"/>
          <w:szCs w:val="24"/>
        </w:rPr>
        <w:t xml:space="preserve">initially opposed and is still on the fence due to possible use of corporal punishment. </w:t>
      </w:r>
      <w:r w:rsidR="00A03FC3" w:rsidRPr="002B37B5">
        <w:rPr>
          <w:rFonts w:asciiTheme="minorHAnsi" w:hAnsiTheme="minorHAnsi" w:cstheme="minorHAnsi"/>
          <w:sz w:val="24"/>
          <w:szCs w:val="24"/>
        </w:rPr>
        <w:t>The bill will give the</w:t>
      </w:r>
      <w:r w:rsidRPr="002B37B5">
        <w:rPr>
          <w:rFonts w:asciiTheme="minorHAnsi" w:hAnsiTheme="minorHAnsi" w:cstheme="minorHAnsi"/>
          <w:sz w:val="24"/>
          <w:szCs w:val="24"/>
        </w:rPr>
        <w:t xml:space="preserve"> Board</w:t>
      </w:r>
      <w:r w:rsidR="00A03FC3" w:rsidRPr="002B37B5">
        <w:rPr>
          <w:rFonts w:asciiTheme="minorHAnsi" w:hAnsiTheme="minorHAnsi" w:cstheme="minorHAnsi"/>
          <w:sz w:val="24"/>
          <w:szCs w:val="24"/>
        </w:rPr>
        <w:t xml:space="preserve"> of</w:t>
      </w:r>
      <w:r w:rsidRPr="002B37B5">
        <w:rPr>
          <w:rFonts w:asciiTheme="minorHAnsi" w:hAnsiTheme="minorHAnsi" w:cstheme="minorHAnsi"/>
          <w:sz w:val="24"/>
          <w:szCs w:val="24"/>
        </w:rPr>
        <w:t xml:space="preserve"> Education responsibility to develop guidelines for when </w:t>
      </w:r>
      <w:r w:rsidR="00A03FC3" w:rsidRPr="002B37B5">
        <w:rPr>
          <w:rFonts w:asciiTheme="minorHAnsi" w:hAnsiTheme="minorHAnsi" w:cstheme="minorHAnsi"/>
          <w:sz w:val="24"/>
          <w:szCs w:val="24"/>
        </w:rPr>
        <w:t xml:space="preserve">therapeutic classrooms </w:t>
      </w:r>
      <w:r w:rsidRPr="002B37B5">
        <w:rPr>
          <w:rFonts w:asciiTheme="minorHAnsi" w:hAnsiTheme="minorHAnsi" w:cstheme="minorHAnsi"/>
          <w:sz w:val="24"/>
          <w:szCs w:val="24"/>
        </w:rPr>
        <w:t xml:space="preserve">should be used. </w:t>
      </w:r>
      <w:r w:rsidR="00A03FC3" w:rsidRPr="002B37B5">
        <w:rPr>
          <w:rFonts w:asciiTheme="minorHAnsi" w:hAnsiTheme="minorHAnsi" w:cstheme="minorHAnsi"/>
          <w:sz w:val="24"/>
          <w:szCs w:val="24"/>
        </w:rPr>
        <w:t>She suggests monitoring the guidelines</w:t>
      </w:r>
      <w:r w:rsidRPr="002B37B5">
        <w:rPr>
          <w:rFonts w:asciiTheme="minorHAnsi" w:hAnsiTheme="minorHAnsi" w:cstheme="minorHAnsi"/>
          <w:sz w:val="24"/>
          <w:szCs w:val="24"/>
        </w:rPr>
        <w:t xml:space="preserve"> to make sure students </w:t>
      </w:r>
      <w:r w:rsidR="00A03FC3" w:rsidRPr="002B37B5">
        <w:rPr>
          <w:rFonts w:asciiTheme="minorHAnsi" w:hAnsiTheme="minorHAnsi" w:cstheme="minorHAnsi"/>
          <w:sz w:val="24"/>
          <w:szCs w:val="24"/>
        </w:rPr>
        <w:t xml:space="preserve">with disabilities </w:t>
      </w:r>
      <w:r w:rsidRPr="002B37B5">
        <w:rPr>
          <w:rFonts w:asciiTheme="minorHAnsi" w:hAnsiTheme="minorHAnsi" w:cstheme="minorHAnsi"/>
          <w:sz w:val="24"/>
          <w:szCs w:val="24"/>
        </w:rPr>
        <w:t>are</w:t>
      </w:r>
      <w:r w:rsidR="00A03FC3" w:rsidRPr="002B37B5">
        <w:rPr>
          <w:rFonts w:asciiTheme="minorHAnsi" w:hAnsiTheme="minorHAnsi" w:cstheme="minorHAnsi"/>
          <w:sz w:val="24"/>
          <w:szCs w:val="24"/>
        </w:rPr>
        <w:t xml:space="preserve"> not </w:t>
      </w:r>
      <w:r w:rsidRPr="002B37B5">
        <w:rPr>
          <w:rFonts w:asciiTheme="minorHAnsi" w:hAnsiTheme="minorHAnsi" w:cstheme="minorHAnsi"/>
          <w:sz w:val="24"/>
          <w:szCs w:val="24"/>
        </w:rPr>
        <w:t xml:space="preserve">segregated or secluded. </w:t>
      </w:r>
      <w:r w:rsidR="00A03FC3" w:rsidRPr="002B37B5">
        <w:rPr>
          <w:rFonts w:asciiTheme="minorHAnsi" w:hAnsiTheme="minorHAnsi" w:cstheme="minorHAnsi"/>
          <w:sz w:val="24"/>
          <w:szCs w:val="24"/>
        </w:rPr>
        <w:t>Other members noted concerns about possible violations of students’ special education rights and h</w:t>
      </w:r>
      <w:r w:rsidR="00DB4394" w:rsidRPr="002B37B5">
        <w:rPr>
          <w:rFonts w:asciiTheme="minorHAnsi" w:hAnsiTheme="minorHAnsi" w:cstheme="minorHAnsi"/>
          <w:sz w:val="24"/>
          <w:szCs w:val="24"/>
        </w:rPr>
        <w:t xml:space="preserve">ow teachers’ implicit bias and discretion at the use of therapeutic classrooms may reinforce the school-to-prison pipeline for children of color. </w:t>
      </w:r>
      <w:r w:rsidR="00F328F2" w:rsidRPr="002B37B5">
        <w:rPr>
          <w:rFonts w:asciiTheme="minorHAnsi" w:hAnsiTheme="minorHAnsi" w:cstheme="minorHAnsi"/>
          <w:sz w:val="24"/>
          <w:szCs w:val="24"/>
        </w:rPr>
        <w:t>Paula noted a need to monitor the needs of children who may not learn the best via distance learning.</w:t>
      </w:r>
    </w:p>
    <w:p w:rsidR="0005296D" w:rsidRPr="002B37B5" w:rsidRDefault="0005296D" w:rsidP="0005296D">
      <w:pPr>
        <w:pStyle w:val="ListParagraph"/>
        <w:ind w:left="1170"/>
        <w:rPr>
          <w:rFonts w:asciiTheme="minorHAnsi" w:hAnsiTheme="minorHAnsi"/>
          <w:sz w:val="24"/>
          <w:szCs w:val="24"/>
        </w:rPr>
      </w:pPr>
    </w:p>
    <w:p w:rsidR="0005296D" w:rsidRPr="002B37B5" w:rsidRDefault="0005296D" w:rsidP="0005296D">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11:00       </w:t>
      </w:r>
      <w:r w:rsidRPr="002B37B5">
        <w:rPr>
          <w:rFonts w:asciiTheme="minorHAnsi" w:hAnsiTheme="minorHAnsi" w:cs="Arial"/>
          <w:b/>
          <w:bCs/>
          <w:sz w:val="24"/>
          <w:szCs w:val="24"/>
        </w:rPr>
        <w:t>Money Follows the Person – Lindsey Robertson</w:t>
      </w:r>
    </w:p>
    <w:p w:rsidR="005A1972" w:rsidRPr="002B37B5" w:rsidRDefault="005A1972" w:rsidP="005A1972">
      <w:pPr>
        <w:pStyle w:val="ListParagraph"/>
        <w:rPr>
          <w:rFonts w:asciiTheme="minorHAnsi" w:hAnsiTheme="minorHAnsi"/>
          <w:sz w:val="24"/>
          <w:szCs w:val="24"/>
        </w:rPr>
      </w:pPr>
    </w:p>
    <w:p w:rsidR="00516EEF" w:rsidRPr="002B37B5" w:rsidRDefault="00E117CC" w:rsidP="002B37B5">
      <w:pPr>
        <w:pStyle w:val="ListParagraph"/>
        <w:numPr>
          <w:ilvl w:val="0"/>
          <w:numId w:val="31"/>
        </w:numPr>
        <w:spacing w:after="0" w:line="240" w:lineRule="auto"/>
        <w:ind w:left="2340" w:hanging="450"/>
        <w:rPr>
          <w:rFonts w:asciiTheme="minorHAnsi" w:hAnsiTheme="minorHAnsi"/>
          <w:sz w:val="24"/>
          <w:szCs w:val="24"/>
        </w:rPr>
      </w:pPr>
      <w:r w:rsidRPr="002B37B5">
        <w:rPr>
          <w:rFonts w:asciiTheme="minorHAnsi" w:hAnsiTheme="minorHAnsi"/>
          <w:sz w:val="24"/>
          <w:szCs w:val="24"/>
        </w:rPr>
        <w:t xml:space="preserve">Lindsey </w:t>
      </w:r>
      <w:r w:rsidR="00634A26" w:rsidRPr="002B37B5">
        <w:rPr>
          <w:rFonts w:asciiTheme="minorHAnsi" w:hAnsiTheme="minorHAnsi"/>
          <w:sz w:val="24"/>
          <w:szCs w:val="24"/>
        </w:rPr>
        <w:t xml:space="preserve">presented an overview of Iowa’s Money Follow the Person </w:t>
      </w:r>
      <w:r w:rsidR="00516EEF" w:rsidRPr="002B37B5">
        <w:rPr>
          <w:rFonts w:asciiTheme="minorHAnsi" w:hAnsiTheme="minorHAnsi"/>
          <w:sz w:val="24"/>
          <w:szCs w:val="24"/>
        </w:rPr>
        <w:t>Program</w:t>
      </w:r>
    </w:p>
    <w:p w:rsidR="00B13EA2" w:rsidRPr="002B37B5" w:rsidRDefault="00B13EA2" w:rsidP="00B13EA2">
      <w:pPr>
        <w:pStyle w:val="ListParagraph"/>
        <w:spacing w:after="0" w:line="240" w:lineRule="auto"/>
        <w:ind w:left="1800"/>
        <w:rPr>
          <w:rFonts w:asciiTheme="minorHAnsi" w:hAnsiTheme="minorHAnsi"/>
          <w:sz w:val="24"/>
          <w:szCs w:val="24"/>
        </w:rPr>
      </w:pPr>
    </w:p>
    <w:p w:rsidR="00516EEF" w:rsidRPr="002B37B5" w:rsidRDefault="002B37B5" w:rsidP="00B13EA2">
      <w:pPr>
        <w:pStyle w:val="ListParagraph"/>
        <w:spacing w:after="0" w:line="240" w:lineRule="auto"/>
        <w:ind w:left="1800" w:hanging="360"/>
        <w:rPr>
          <w:rFonts w:asciiTheme="minorHAnsi" w:hAnsiTheme="minorHAnsi"/>
          <w:sz w:val="24"/>
          <w:szCs w:val="24"/>
        </w:rPr>
      </w:pPr>
      <w:r w:rsidRPr="002B37B5">
        <w:rPr>
          <w:rFonts w:asciiTheme="minorHAnsi" w:hAnsiTheme="minorHAnsi"/>
          <w:sz w:val="24"/>
          <w:szCs w:val="24"/>
        </w:rPr>
        <w:tab/>
        <w:t xml:space="preserve"> </w:t>
      </w:r>
      <w:r w:rsidR="00516EEF" w:rsidRPr="002B37B5">
        <w:rPr>
          <w:rFonts w:asciiTheme="minorHAnsi" w:hAnsiTheme="minorHAnsi"/>
          <w:sz w:val="24"/>
          <w:szCs w:val="24"/>
        </w:rPr>
        <w:t>Discussion:</w:t>
      </w:r>
    </w:p>
    <w:p w:rsidR="00E117CC" w:rsidRPr="00473B7B" w:rsidRDefault="00516EEF" w:rsidP="00473B7B">
      <w:pPr>
        <w:pStyle w:val="ListParagraph"/>
        <w:numPr>
          <w:ilvl w:val="0"/>
          <w:numId w:val="32"/>
        </w:numPr>
        <w:spacing w:after="0" w:line="240" w:lineRule="auto"/>
        <w:rPr>
          <w:rFonts w:asciiTheme="minorHAnsi" w:hAnsiTheme="minorHAnsi"/>
          <w:color w:val="000000" w:themeColor="text1"/>
          <w:sz w:val="24"/>
          <w:szCs w:val="24"/>
        </w:rPr>
      </w:pPr>
      <w:r w:rsidRPr="00473B7B">
        <w:rPr>
          <w:rFonts w:asciiTheme="minorHAnsi" w:hAnsiTheme="minorHAnsi"/>
          <w:color w:val="000000" w:themeColor="text1"/>
          <w:sz w:val="24"/>
          <w:szCs w:val="24"/>
        </w:rPr>
        <w:t xml:space="preserve">June asked if there is data on the success rate of maintaining the placement after the </w:t>
      </w:r>
      <w:r w:rsidR="00E627F8" w:rsidRPr="00473B7B">
        <w:rPr>
          <w:rFonts w:asciiTheme="minorHAnsi" w:hAnsiTheme="minorHAnsi"/>
          <w:color w:val="000000" w:themeColor="text1"/>
          <w:sz w:val="24"/>
          <w:szCs w:val="24"/>
        </w:rPr>
        <w:t xml:space="preserve">transition year and on barriers that people encounter. Lindsey responded that </w:t>
      </w:r>
      <w:r w:rsidRPr="00473B7B">
        <w:rPr>
          <w:rFonts w:asciiTheme="minorHAnsi" w:hAnsiTheme="minorHAnsi"/>
          <w:color w:val="000000" w:themeColor="text1"/>
          <w:sz w:val="24"/>
          <w:szCs w:val="24"/>
        </w:rPr>
        <w:t>MFP is w</w:t>
      </w:r>
      <w:r w:rsidR="00E117CC" w:rsidRPr="00473B7B">
        <w:rPr>
          <w:rFonts w:asciiTheme="minorHAnsi" w:hAnsiTheme="minorHAnsi"/>
          <w:color w:val="000000" w:themeColor="text1"/>
          <w:sz w:val="24"/>
          <w:szCs w:val="24"/>
        </w:rPr>
        <w:t xml:space="preserve">orking with </w:t>
      </w:r>
      <w:r w:rsidRPr="00473B7B">
        <w:rPr>
          <w:rFonts w:asciiTheme="minorHAnsi" w:hAnsiTheme="minorHAnsi"/>
          <w:color w:val="000000" w:themeColor="text1"/>
          <w:sz w:val="24"/>
          <w:szCs w:val="24"/>
        </w:rPr>
        <w:t xml:space="preserve">the </w:t>
      </w:r>
      <w:r w:rsidR="00E117CC" w:rsidRPr="00473B7B">
        <w:rPr>
          <w:rFonts w:asciiTheme="minorHAnsi" w:hAnsiTheme="minorHAnsi"/>
          <w:color w:val="000000" w:themeColor="text1"/>
          <w:sz w:val="24"/>
          <w:szCs w:val="24"/>
        </w:rPr>
        <w:t>MCOs</w:t>
      </w:r>
      <w:r w:rsidRPr="00473B7B">
        <w:rPr>
          <w:rFonts w:asciiTheme="minorHAnsi" w:hAnsiTheme="minorHAnsi"/>
          <w:color w:val="000000" w:themeColor="text1"/>
          <w:sz w:val="24"/>
          <w:szCs w:val="24"/>
        </w:rPr>
        <w:t xml:space="preserve"> to monitor the</w:t>
      </w:r>
      <w:r w:rsidR="00E117CC" w:rsidRPr="00473B7B">
        <w:rPr>
          <w:rFonts w:asciiTheme="minorHAnsi" w:hAnsiTheme="minorHAnsi"/>
          <w:color w:val="000000" w:themeColor="text1"/>
          <w:sz w:val="24"/>
          <w:szCs w:val="24"/>
        </w:rPr>
        <w:t xml:space="preserve"> success of placement after </w:t>
      </w:r>
      <w:r w:rsidRPr="00473B7B">
        <w:rPr>
          <w:rFonts w:asciiTheme="minorHAnsi" w:hAnsiTheme="minorHAnsi"/>
          <w:color w:val="000000" w:themeColor="text1"/>
          <w:sz w:val="24"/>
          <w:szCs w:val="24"/>
        </w:rPr>
        <w:t xml:space="preserve">the </w:t>
      </w:r>
      <w:r w:rsidR="00E117CC" w:rsidRPr="00473B7B">
        <w:rPr>
          <w:rFonts w:asciiTheme="minorHAnsi" w:hAnsiTheme="minorHAnsi"/>
          <w:color w:val="000000" w:themeColor="text1"/>
          <w:sz w:val="24"/>
          <w:szCs w:val="24"/>
        </w:rPr>
        <w:t xml:space="preserve">MFP transition year. If </w:t>
      </w:r>
      <w:r w:rsidRPr="00473B7B">
        <w:rPr>
          <w:rFonts w:asciiTheme="minorHAnsi" w:hAnsiTheme="minorHAnsi"/>
          <w:color w:val="000000" w:themeColor="text1"/>
          <w:sz w:val="24"/>
          <w:szCs w:val="24"/>
        </w:rPr>
        <w:t xml:space="preserve">they </w:t>
      </w:r>
      <w:r w:rsidR="00E117CC" w:rsidRPr="00473B7B">
        <w:rPr>
          <w:rFonts w:asciiTheme="minorHAnsi" w:hAnsiTheme="minorHAnsi"/>
          <w:color w:val="000000" w:themeColor="text1"/>
          <w:sz w:val="24"/>
          <w:szCs w:val="24"/>
        </w:rPr>
        <w:t>get information on placement and barriers,</w:t>
      </w:r>
      <w:r w:rsidR="00E627F8" w:rsidRPr="00473B7B">
        <w:rPr>
          <w:rFonts w:asciiTheme="minorHAnsi" w:hAnsiTheme="minorHAnsi"/>
          <w:color w:val="000000" w:themeColor="text1"/>
          <w:sz w:val="24"/>
          <w:szCs w:val="24"/>
        </w:rPr>
        <w:t xml:space="preserve"> she</w:t>
      </w:r>
      <w:r w:rsidR="00E117CC" w:rsidRPr="00473B7B">
        <w:rPr>
          <w:rFonts w:asciiTheme="minorHAnsi" w:hAnsiTheme="minorHAnsi"/>
          <w:color w:val="000000" w:themeColor="text1"/>
          <w:sz w:val="24"/>
          <w:szCs w:val="24"/>
        </w:rPr>
        <w:t xml:space="preserve"> will share</w:t>
      </w:r>
      <w:r w:rsidRPr="00473B7B">
        <w:rPr>
          <w:rFonts w:asciiTheme="minorHAnsi" w:hAnsiTheme="minorHAnsi"/>
          <w:color w:val="000000" w:themeColor="text1"/>
          <w:sz w:val="24"/>
          <w:szCs w:val="24"/>
        </w:rPr>
        <w:t xml:space="preserve"> data</w:t>
      </w:r>
      <w:r w:rsidR="00E117CC" w:rsidRPr="00473B7B">
        <w:rPr>
          <w:rFonts w:asciiTheme="minorHAnsi" w:hAnsiTheme="minorHAnsi"/>
          <w:color w:val="000000" w:themeColor="text1"/>
          <w:sz w:val="24"/>
          <w:szCs w:val="24"/>
        </w:rPr>
        <w:t xml:space="preserve"> with the taskforce.</w:t>
      </w:r>
    </w:p>
    <w:p w:rsidR="00473B7B" w:rsidRPr="00473B7B" w:rsidRDefault="00E117CC" w:rsidP="00473B7B">
      <w:pPr>
        <w:pStyle w:val="ListParagraph"/>
        <w:numPr>
          <w:ilvl w:val="0"/>
          <w:numId w:val="32"/>
        </w:numPr>
        <w:spacing w:after="0" w:line="240" w:lineRule="auto"/>
        <w:rPr>
          <w:rFonts w:asciiTheme="minorHAnsi" w:hAnsiTheme="minorHAnsi"/>
          <w:color w:val="000000" w:themeColor="text1"/>
          <w:sz w:val="24"/>
          <w:szCs w:val="24"/>
        </w:rPr>
      </w:pPr>
      <w:r w:rsidRPr="00473B7B">
        <w:rPr>
          <w:rFonts w:asciiTheme="minorHAnsi" w:hAnsiTheme="minorHAnsi"/>
          <w:color w:val="000000" w:themeColor="text1"/>
          <w:sz w:val="24"/>
          <w:szCs w:val="24"/>
        </w:rPr>
        <w:t>Paula asked</w:t>
      </w:r>
      <w:r w:rsidR="00E627F8" w:rsidRPr="00473B7B">
        <w:rPr>
          <w:rFonts w:asciiTheme="minorHAnsi" w:hAnsiTheme="minorHAnsi"/>
          <w:color w:val="000000" w:themeColor="text1"/>
          <w:sz w:val="24"/>
          <w:szCs w:val="24"/>
        </w:rPr>
        <w:t xml:space="preserve"> if data is available </w:t>
      </w:r>
      <w:r w:rsidRPr="00473B7B">
        <w:rPr>
          <w:rFonts w:asciiTheme="minorHAnsi" w:hAnsiTheme="minorHAnsi"/>
          <w:color w:val="000000" w:themeColor="text1"/>
          <w:sz w:val="24"/>
          <w:szCs w:val="24"/>
        </w:rPr>
        <w:t xml:space="preserve">on people who didn’t want to have roommate or wanted to live in rural area, but could not due to lack of availability of staff and </w:t>
      </w:r>
      <w:r w:rsidR="00E627F8" w:rsidRPr="00473B7B">
        <w:rPr>
          <w:rFonts w:asciiTheme="minorHAnsi" w:hAnsiTheme="minorHAnsi"/>
          <w:color w:val="000000" w:themeColor="text1"/>
          <w:sz w:val="24"/>
          <w:szCs w:val="24"/>
        </w:rPr>
        <w:t xml:space="preserve">if there is a resource that identifies </w:t>
      </w:r>
      <w:r w:rsidRPr="00473B7B">
        <w:rPr>
          <w:rFonts w:asciiTheme="minorHAnsi" w:hAnsiTheme="minorHAnsi"/>
          <w:color w:val="000000" w:themeColor="text1"/>
          <w:sz w:val="24"/>
          <w:szCs w:val="24"/>
        </w:rPr>
        <w:t xml:space="preserve">best practices. Lindsey suggested </w:t>
      </w:r>
      <w:r w:rsidR="00E627F8" w:rsidRPr="00473B7B">
        <w:rPr>
          <w:rFonts w:asciiTheme="minorHAnsi" w:hAnsiTheme="minorHAnsi"/>
          <w:color w:val="000000" w:themeColor="text1"/>
          <w:sz w:val="24"/>
          <w:szCs w:val="24"/>
        </w:rPr>
        <w:t xml:space="preserve">the resource </w:t>
      </w:r>
      <w:hyperlink r:id="rId10" w:history="1">
        <w:r w:rsidR="00E627F8" w:rsidRPr="00473B7B">
          <w:rPr>
            <w:rStyle w:val="Hyperlink"/>
            <w:rFonts w:asciiTheme="minorHAnsi" w:hAnsiTheme="minorHAnsi"/>
            <w:color w:val="0070C0"/>
            <w:sz w:val="24"/>
            <w:szCs w:val="24"/>
          </w:rPr>
          <w:t>Evidence for Impact of the Money Follows the Person Program</w:t>
        </w:r>
      </w:hyperlink>
      <w:r w:rsidR="00E627F8" w:rsidRPr="00473B7B">
        <w:rPr>
          <w:rFonts w:asciiTheme="minorHAnsi" w:hAnsiTheme="minorHAnsi"/>
          <w:color w:val="000000" w:themeColor="text1"/>
          <w:sz w:val="24"/>
          <w:szCs w:val="24"/>
        </w:rPr>
        <w:t>, which listed Iowa’s MFP program as #3 in the U.S. for</w:t>
      </w:r>
      <w:r w:rsidRPr="00473B7B">
        <w:rPr>
          <w:rFonts w:asciiTheme="minorHAnsi" w:hAnsiTheme="minorHAnsi"/>
          <w:color w:val="000000" w:themeColor="text1"/>
          <w:sz w:val="24"/>
          <w:szCs w:val="24"/>
        </w:rPr>
        <w:t xml:space="preserve"> transitions. Dawn asked if it would be helpful to survey MFP members on issues. </w:t>
      </w:r>
    </w:p>
    <w:p w:rsidR="00E117CC" w:rsidRPr="00473B7B" w:rsidRDefault="009433C7" w:rsidP="00473B7B">
      <w:pPr>
        <w:pStyle w:val="ListParagraph"/>
        <w:numPr>
          <w:ilvl w:val="0"/>
          <w:numId w:val="12"/>
        </w:numPr>
        <w:spacing w:after="0" w:line="240" w:lineRule="auto"/>
        <w:ind w:hanging="450"/>
        <w:rPr>
          <w:rFonts w:asciiTheme="minorHAnsi" w:hAnsiTheme="minorHAnsi"/>
          <w:color w:val="FF0000"/>
          <w:sz w:val="24"/>
          <w:szCs w:val="24"/>
        </w:rPr>
      </w:pPr>
      <w:r w:rsidRPr="00473B7B">
        <w:rPr>
          <w:rFonts w:asciiTheme="minorHAnsi" w:hAnsiTheme="minorHAnsi"/>
          <w:color w:val="FF0000"/>
          <w:sz w:val="24"/>
          <w:szCs w:val="24"/>
        </w:rPr>
        <w:t xml:space="preserve">ACTION ITEM: </w:t>
      </w:r>
      <w:r w:rsidR="00E117CC" w:rsidRPr="00473B7B">
        <w:rPr>
          <w:rFonts w:asciiTheme="minorHAnsi" w:hAnsiTheme="minorHAnsi"/>
          <w:color w:val="FF0000"/>
          <w:sz w:val="24"/>
          <w:szCs w:val="24"/>
        </w:rPr>
        <w:t xml:space="preserve">Paula will identify data questions for DHS. </w:t>
      </w:r>
      <w:r w:rsidRPr="00473B7B">
        <w:rPr>
          <w:rFonts w:asciiTheme="minorHAnsi" w:hAnsiTheme="minorHAnsi"/>
          <w:color w:val="FF0000"/>
          <w:sz w:val="24"/>
          <w:szCs w:val="24"/>
        </w:rPr>
        <w:t>Anne will s</w:t>
      </w:r>
      <w:r w:rsidR="00E117CC" w:rsidRPr="00473B7B">
        <w:rPr>
          <w:rFonts w:asciiTheme="minorHAnsi" w:hAnsiTheme="minorHAnsi"/>
          <w:color w:val="FF0000"/>
          <w:sz w:val="24"/>
          <w:szCs w:val="24"/>
        </w:rPr>
        <w:t xml:space="preserve">end questions to both Olmstead Plan and Medicaid Committee, then </w:t>
      </w:r>
      <w:r w:rsidRPr="00473B7B">
        <w:rPr>
          <w:rFonts w:asciiTheme="minorHAnsi" w:hAnsiTheme="minorHAnsi"/>
          <w:color w:val="FF0000"/>
          <w:sz w:val="24"/>
          <w:szCs w:val="24"/>
        </w:rPr>
        <w:t>send</w:t>
      </w:r>
      <w:r w:rsidR="00E117CC" w:rsidRPr="00473B7B">
        <w:rPr>
          <w:rFonts w:asciiTheme="minorHAnsi" w:hAnsiTheme="minorHAnsi"/>
          <w:color w:val="FF0000"/>
          <w:sz w:val="24"/>
          <w:szCs w:val="24"/>
        </w:rPr>
        <w:t xml:space="preserve"> to the taskforce. </w:t>
      </w:r>
    </w:p>
    <w:p w:rsidR="00E117CC" w:rsidRPr="002B37B5" w:rsidRDefault="00E117CC" w:rsidP="00473B7B">
      <w:pPr>
        <w:pStyle w:val="ListParagraph"/>
        <w:numPr>
          <w:ilvl w:val="0"/>
          <w:numId w:val="12"/>
        </w:numPr>
        <w:spacing w:after="0" w:line="240" w:lineRule="auto"/>
        <w:ind w:hanging="450"/>
        <w:rPr>
          <w:rFonts w:asciiTheme="minorHAnsi" w:hAnsiTheme="minorHAnsi"/>
          <w:sz w:val="24"/>
          <w:szCs w:val="24"/>
        </w:rPr>
      </w:pPr>
      <w:r w:rsidRPr="002B37B5">
        <w:rPr>
          <w:rFonts w:asciiTheme="minorHAnsi" w:hAnsiTheme="minorHAnsi"/>
          <w:sz w:val="24"/>
          <w:szCs w:val="24"/>
        </w:rPr>
        <w:t xml:space="preserve">Tracy asked about </w:t>
      </w:r>
      <w:r w:rsidR="009433C7" w:rsidRPr="002B37B5">
        <w:rPr>
          <w:rFonts w:asciiTheme="minorHAnsi" w:hAnsiTheme="minorHAnsi"/>
          <w:sz w:val="24"/>
          <w:szCs w:val="24"/>
        </w:rPr>
        <w:t>the reasons why Iowa is #3 in the country for transitions and information on the return on investment for</w:t>
      </w:r>
      <w:r w:rsidR="002F10C1" w:rsidRPr="002B37B5">
        <w:rPr>
          <w:rFonts w:asciiTheme="minorHAnsi" w:hAnsiTheme="minorHAnsi"/>
          <w:sz w:val="24"/>
          <w:szCs w:val="24"/>
        </w:rPr>
        <w:t xml:space="preserve"> the MFP program</w:t>
      </w:r>
      <w:r w:rsidR="009433C7" w:rsidRPr="002B37B5">
        <w:rPr>
          <w:rFonts w:asciiTheme="minorHAnsi" w:hAnsiTheme="minorHAnsi"/>
          <w:sz w:val="24"/>
          <w:szCs w:val="24"/>
        </w:rPr>
        <w:t>. Lindsey responded that MFP has both a</w:t>
      </w:r>
      <w:r w:rsidRPr="002B37B5">
        <w:rPr>
          <w:rFonts w:asciiTheme="minorHAnsi" w:hAnsiTheme="minorHAnsi"/>
          <w:sz w:val="24"/>
          <w:szCs w:val="24"/>
        </w:rPr>
        <w:t xml:space="preserve"> </w:t>
      </w:r>
      <w:r w:rsidR="009433C7" w:rsidRPr="002B37B5">
        <w:rPr>
          <w:rFonts w:asciiTheme="minorHAnsi" w:hAnsiTheme="minorHAnsi"/>
          <w:sz w:val="24"/>
          <w:szCs w:val="24"/>
        </w:rPr>
        <w:t>well-functioning</w:t>
      </w:r>
      <w:r w:rsidRPr="002B37B5">
        <w:rPr>
          <w:rFonts w:asciiTheme="minorHAnsi" w:hAnsiTheme="minorHAnsi"/>
          <w:sz w:val="24"/>
          <w:szCs w:val="24"/>
        </w:rPr>
        <w:t xml:space="preserve"> team and population that </w:t>
      </w:r>
      <w:r w:rsidR="009433C7" w:rsidRPr="002B37B5">
        <w:rPr>
          <w:rFonts w:asciiTheme="minorHAnsi" w:hAnsiTheme="minorHAnsi"/>
          <w:sz w:val="24"/>
          <w:szCs w:val="24"/>
        </w:rPr>
        <w:t>ha</w:t>
      </w:r>
      <w:r w:rsidRPr="002B37B5">
        <w:rPr>
          <w:rFonts w:asciiTheme="minorHAnsi" w:hAnsiTheme="minorHAnsi"/>
          <w:sz w:val="24"/>
          <w:szCs w:val="24"/>
        </w:rPr>
        <w:t>s</w:t>
      </w:r>
      <w:r w:rsidR="009433C7" w:rsidRPr="002B37B5">
        <w:rPr>
          <w:rFonts w:asciiTheme="minorHAnsi" w:hAnsiTheme="minorHAnsi"/>
          <w:sz w:val="24"/>
          <w:szCs w:val="24"/>
        </w:rPr>
        <w:t xml:space="preserve"> previously been</w:t>
      </w:r>
      <w:r w:rsidRPr="002B37B5">
        <w:rPr>
          <w:rFonts w:asciiTheme="minorHAnsi" w:hAnsiTheme="minorHAnsi"/>
          <w:sz w:val="24"/>
          <w:szCs w:val="24"/>
        </w:rPr>
        <w:t xml:space="preserve"> directed </w:t>
      </w:r>
      <w:r w:rsidR="00C51429">
        <w:rPr>
          <w:rFonts w:asciiTheme="minorHAnsi" w:hAnsiTheme="minorHAnsi"/>
          <w:sz w:val="24"/>
          <w:szCs w:val="24"/>
        </w:rPr>
        <w:t xml:space="preserve">to </w:t>
      </w:r>
      <w:r w:rsidR="00F328F2" w:rsidRPr="002B37B5">
        <w:rPr>
          <w:rFonts w:asciiTheme="minorHAnsi" w:hAnsiTheme="minorHAnsi"/>
          <w:sz w:val="24"/>
          <w:szCs w:val="24"/>
        </w:rPr>
        <w:lastRenderedPageBreak/>
        <w:t>facility-based</w:t>
      </w:r>
      <w:r w:rsidRPr="002B37B5">
        <w:rPr>
          <w:rFonts w:asciiTheme="minorHAnsi" w:hAnsiTheme="minorHAnsi"/>
          <w:sz w:val="24"/>
          <w:szCs w:val="24"/>
        </w:rPr>
        <w:t xml:space="preserve"> care</w:t>
      </w:r>
      <w:r w:rsidR="009433C7" w:rsidRPr="002B37B5">
        <w:rPr>
          <w:rFonts w:asciiTheme="minorHAnsi" w:hAnsiTheme="minorHAnsi"/>
          <w:sz w:val="24"/>
          <w:szCs w:val="24"/>
        </w:rPr>
        <w:t xml:space="preserve">, which may </w:t>
      </w:r>
      <w:r w:rsidR="002F10C1" w:rsidRPr="002B37B5">
        <w:rPr>
          <w:rFonts w:asciiTheme="minorHAnsi" w:hAnsiTheme="minorHAnsi"/>
          <w:sz w:val="24"/>
          <w:szCs w:val="24"/>
        </w:rPr>
        <w:t>have created</w:t>
      </w:r>
      <w:r w:rsidR="009433C7" w:rsidRPr="002B37B5">
        <w:rPr>
          <w:rFonts w:asciiTheme="minorHAnsi" w:hAnsiTheme="minorHAnsi"/>
          <w:sz w:val="24"/>
          <w:szCs w:val="24"/>
        </w:rPr>
        <w:t xml:space="preserve"> a high demand for </w:t>
      </w:r>
      <w:r w:rsidR="00C51429">
        <w:rPr>
          <w:rFonts w:asciiTheme="minorHAnsi" w:hAnsiTheme="minorHAnsi"/>
          <w:sz w:val="24"/>
          <w:szCs w:val="24"/>
        </w:rPr>
        <w:t xml:space="preserve">transition to </w:t>
      </w:r>
      <w:r w:rsidR="009433C7" w:rsidRPr="002B37B5">
        <w:rPr>
          <w:rFonts w:asciiTheme="minorHAnsi" w:hAnsiTheme="minorHAnsi"/>
          <w:sz w:val="24"/>
          <w:szCs w:val="24"/>
        </w:rPr>
        <w:t>community-based living</w:t>
      </w:r>
      <w:r w:rsidRPr="002B37B5">
        <w:rPr>
          <w:rFonts w:asciiTheme="minorHAnsi" w:hAnsiTheme="minorHAnsi"/>
          <w:sz w:val="24"/>
          <w:szCs w:val="24"/>
        </w:rPr>
        <w:t xml:space="preserve">. </w:t>
      </w:r>
      <w:r w:rsidR="009433C7" w:rsidRPr="002B37B5">
        <w:rPr>
          <w:rFonts w:asciiTheme="minorHAnsi" w:hAnsiTheme="minorHAnsi"/>
          <w:sz w:val="24"/>
          <w:szCs w:val="24"/>
        </w:rPr>
        <w:t>MFP completed</w:t>
      </w:r>
      <w:r w:rsidRPr="002B37B5">
        <w:rPr>
          <w:rFonts w:asciiTheme="minorHAnsi" w:hAnsiTheme="minorHAnsi"/>
          <w:sz w:val="24"/>
          <w:szCs w:val="24"/>
        </w:rPr>
        <w:t xml:space="preserve"> 21 transitions through June</w:t>
      </w:r>
      <w:r w:rsidR="009433C7" w:rsidRPr="002B37B5">
        <w:rPr>
          <w:rFonts w:asciiTheme="minorHAnsi" w:hAnsiTheme="minorHAnsi"/>
          <w:sz w:val="24"/>
          <w:szCs w:val="24"/>
        </w:rPr>
        <w:t xml:space="preserve"> and obtained CMS funding</w:t>
      </w:r>
      <w:r w:rsidR="004A719C" w:rsidRPr="002B37B5">
        <w:rPr>
          <w:rFonts w:asciiTheme="minorHAnsi" w:hAnsiTheme="minorHAnsi"/>
          <w:sz w:val="24"/>
          <w:szCs w:val="24"/>
        </w:rPr>
        <w:t xml:space="preserve"> for an additional 60 transitions. </w:t>
      </w:r>
      <w:r w:rsidR="009433C7" w:rsidRPr="002B37B5">
        <w:rPr>
          <w:rFonts w:asciiTheme="minorHAnsi" w:hAnsiTheme="minorHAnsi"/>
          <w:sz w:val="24"/>
          <w:szCs w:val="24"/>
        </w:rPr>
        <w:t>They are p</w:t>
      </w:r>
      <w:r w:rsidR="004A719C" w:rsidRPr="002B37B5">
        <w:rPr>
          <w:rFonts w:asciiTheme="minorHAnsi" w:hAnsiTheme="minorHAnsi"/>
          <w:sz w:val="24"/>
          <w:szCs w:val="24"/>
        </w:rPr>
        <w:t>lanning on</w:t>
      </w:r>
      <w:r w:rsidR="009433C7" w:rsidRPr="002B37B5">
        <w:rPr>
          <w:rFonts w:asciiTheme="minorHAnsi" w:hAnsiTheme="minorHAnsi"/>
          <w:sz w:val="24"/>
          <w:szCs w:val="24"/>
        </w:rPr>
        <w:t xml:space="preserve"> a total of</w:t>
      </w:r>
      <w:r w:rsidR="004A719C" w:rsidRPr="002B37B5">
        <w:rPr>
          <w:rFonts w:asciiTheme="minorHAnsi" w:hAnsiTheme="minorHAnsi"/>
          <w:sz w:val="24"/>
          <w:szCs w:val="24"/>
        </w:rPr>
        <w:t xml:space="preserve"> 90</w:t>
      </w:r>
      <w:r w:rsidR="009433C7" w:rsidRPr="002B37B5">
        <w:rPr>
          <w:rFonts w:asciiTheme="minorHAnsi" w:hAnsiTheme="minorHAnsi"/>
          <w:sz w:val="24"/>
          <w:szCs w:val="24"/>
        </w:rPr>
        <w:t xml:space="preserve"> transitions </w:t>
      </w:r>
      <w:r w:rsidR="004A719C" w:rsidRPr="002B37B5">
        <w:rPr>
          <w:rFonts w:asciiTheme="minorHAnsi" w:hAnsiTheme="minorHAnsi"/>
          <w:sz w:val="24"/>
          <w:szCs w:val="24"/>
        </w:rPr>
        <w:t>total this year.</w:t>
      </w:r>
      <w:r w:rsidR="009433C7" w:rsidRPr="002B37B5">
        <w:rPr>
          <w:rFonts w:asciiTheme="minorHAnsi" w:hAnsiTheme="minorHAnsi"/>
          <w:sz w:val="24"/>
          <w:szCs w:val="24"/>
        </w:rPr>
        <w:t xml:space="preserve"> </w:t>
      </w:r>
      <w:r w:rsidR="002F10C1" w:rsidRPr="002B37B5">
        <w:rPr>
          <w:rFonts w:asciiTheme="minorHAnsi" w:hAnsiTheme="minorHAnsi"/>
          <w:sz w:val="24"/>
          <w:szCs w:val="24"/>
        </w:rPr>
        <w:t xml:space="preserve">The document </w:t>
      </w:r>
      <w:hyperlink r:id="rId11" w:history="1">
        <w:r w:rsidR="002F10C1" w:rsidRPr="002B37B5">
          <w:rPr>
            <w:rStyle w:val="Hyperlink"/>
            <w:rFonts w:asciiTheme="minorHAnsi" w:hAnsiTheme="minorHAnsi"/>
            <w:sz w:val="24"/>
            <w:szCs w:val="24"/>
          </w:rPr>
          <w:t>Research and Evaluation of the Money Follows the Person Demonstration Grants</w:t>
        </w:r>
      </w:hyperlink>
      <w:r w:rsidR="002F10C1" w:rsidRPr="002B37B5">
        <w:rPr>
          <w:rFonts w:asciiTheme="minorHAnsi" w:hAnsiTheme="minorHAnsi"/>
          <w:sz w:val="24"/>
          <w:szCs w:val="24"/>
        </w:rPr>
        <w:t xml:space="preserve"> has information on the return on investment of the MFP program.</w:t>
      </w:r>
    </w:p>
    <w:p w:rsidR="0005296D" w:rsidRPr="002B37B5" w:rsidRDefault="004A719C" w:rsidP="002B37B5">
      <w:pPr>
        <w:pStyle w:val="ListParagraph"/>
        <w:numPr>
          <w:ilvl w:val="0"/>
          <w:numId w:val="12"/>
        </w:numPr>
        <w:spacing w:after="0" w:line="240" w:lineRule="auto"/>
        <w:ind w:left="2340" w:hanging="450"/>
        <w:rPr>
          <w:rFonts w:asciiTheme="minorHAnsi" w:hAnsiTheme="minorHAnsi"/>
          <w:sz w:val="24"/>
          <w:szCs w:val="24"/>
        </w:rPr>
      </w:pPr>
      <w:r w:rsidRPr="002B37B5">
        <w:rPr>
          <w:rFonts w:asciiTheme="minorHAnsi" w:hAnsiTheme="minorHAnsi"/>
          <w:sz w:val="24"/>
          <w:szCs w:val="24"/>
        </w:rPr>
        <w:t>Dawn</w:t>
      </w:r>
      <w:r w:rsidR="0021243C" w:rsidRPr="002B37B5">
        <w:rPr>
          <w:rFonts w:asciiTheme="minorHAnsi" w:hAnsiTheme="minorHAnsi"/>
          <w:sz w:val="24"/>
          <w:szCs w:val="24"/>
        </w:rPr>
        <w:t xml:space="preserve"> noted a study that found the average age of nursing home residents is age 42 and that MFP only assists people on the Intellectual Disabilities and Brain Injury waivers to community living. Centers for Independent Living have limited funding to help transition out of nursing homes and noted that the direct care workforce must be enhanced to support people living in the community.</w:t>
      </w:r>
      <w:r w:rsidRPr="002B37B5">
        <w:rPr>
          <w:rFonts w:asciiTheme="minorHAnsi" w:hAnsiTheme="minorHAnsi"/>
          <w:sz w:val="24"/>
          <w:szCs w:val="24"/>
        </w:rPr>
        <w:t xml:space="preserve"> </w:t>
      </w:r>
      <w:r w:rsidR="0021243C" w:rsidRPr="002B37B5">
        <w:rPr>
          <w:rFonts w:asciiTheme="minorHAnsi" w:hAnsiTheme="minorHAnsi"/>
          <w:sz w:val="24"/>
          <w:szCs w:val="24"/>
        </w:rPr>
        <w:t>Dawn suggested p</w:t>
      </w:r>
      <w:r w:rsidRPr="002B37B5">
        <w:rPr>
          <w:rFonts w:asciiTheme="minorHAnsi" w:hAnsiTheme="minorHAnsi"/>
          <w:sz w:val="24"/>
          <w:szCs w:val="24"/>
        </w:rPr>
        <w:t>artner</w:t>
      </w:r>
      <w:r w:rsidR="0021243C" w:rsidRPr="002B37B5">
        <w:rPr>
          <w:rFonts w:asciiTheme="minorHAnsi" w:hAnsiTheme="minorHAnsi"/>
          <w:sz w:val="24"/>
          <w:szCs w:val="24"/>
        </w:rPr>
        <w:t>ing</w:t>
      </w:r>
      <w:r w:rsidRPr="002B37B5">
        <w:rPr>
          <w:rFonts w:asciiTheme="minorHAnsi" w:hAnsiTheme="minorHAnsi"/>
          <w:sz w:val="24"/>
          <w:szCs w:val="24"/>
        </w:rPr>
        <w:t xml:space="preserve"> with </w:t>
      </w:r>
      <w:r w:rsidR="0021243C" w:rsidRPr="002B37B5">
        <w:rPr>
          <w:rFonts w:asciiTheme="minorHAnsi" w:hAnsiTheme="minorHAnsi"/>
          <w:sz w:val="24"/>
          <w:szCs w:val="24"/>
        </w:rPr>
        <w:t xml:space="preserve">the Iowa </w:t>
      </w:r>
      <w:proofErr w:type="spellStart"/>
      <w:r w:rsidR="0021243C" w:rsidRPr="002B37B5">
        <w:rPr>
          <w:rFonts w:asciiTheme="minorHAnsi" w:hAnsiTheme="minorHAnsi"/>
          <w:sz w:val="24"/>
          <w:szCs w:val="24"/>
        </w:rPr>
        <w:t>CareGivers</w:t>
      </w:r>
      <w:proofErr w:type="spellEnd"/>
      <w:r w:rsidR="0021243C" w:rsidRPr="002B37B5">
        <w:rPr>
          <w:rFonts w:asciiTheme="minorHAnsi" w:hAnsiTheme="minorHAnsi"/>
          <w:sz w:val="24"/>
          <w:szCs w:val="24"/>
        </w:rPr>
        <w:t xml:space="preserve"> Association</w:t>
      </w:r>
      <w:r w:rsidRPr="002B37B5">
        <w:rPr>
          <w:rFonts w:asciiTheme="minorHAnsi" w:hAnsiTheme="minorHAnsi"/>
          <w:sz w:val="24"/>
          <w:szCs w:val="24"/>
        </w:rPr>
        <w:t xml:space="preserve"> </w:t>
      </w:r>
      <w:r w:rsidR="0021243C" w:rsidRPr="002B37B5">
        <w:rPr>
          <w:rFonts w:asciiTheme="minorHAnsi" w:hAnsiTheme="minorHAnsi"/>
          <w:sz w:val="24"/>
          <w:szCs w:val="24"/>
        </w:rPr>
        <w:t>to support people in communities</w:t>
      </w:r>
      <w:r w:rsidRPr="002B37B5">
        <w:rPr>
          <w:rFonts w:asciiTheme="minorHAnsi" w:hAnsiTheme="minorHAnsi"/>
          <w:sz w:val="24"/>
          <w:szCs w:val="24"/>
        </w:rPr>
        <w:t xml:space="preserve">. </w:t>
      </w:r>
      <w:r w:rsidR="004B6912" w:rsidRPr="002B37B5">
        <w:rPr>
          <w:rFonts w:asciiTheme="minorHAnsi" w:hAnsiTheme="minorHAnsi"/>
          <w:sz w:val="24"/>
          <w:szCs w:val="24"/>
        </w:rPr>
        <w:t>Lindsey noted that the Iowa UCEDD is collaborating with two Centers for Independent Living to provide training on best practices for training and providing transition supports for people who do not qualify for the MFP program.</w:t>
      </w:r>
      <w:r w:rsidR="00FD335C" w:rsidRPr="002B37B5">
        <w:rPr>
          <w:rFonts w:asciiTheme="minorHAnsi" w:hAnsiTheme="minorHAnsi"/>
          <w:sz w:val="24"/>
          <w:szCs w:val="24"/>
        </w:rPr>
        <w:t xml:space="preserve"> </w:t>
      </w:r>
      <w:r w:rsidR="00051AF1" w:rsidRPr="002B37B5">
        <w:rPr>
          <w:rFonts w:asciiTheme="minorHAnsi" w:hAnsiTheme="minorHAnsi"/>
          <w:sz w:val="24"/>
          <w:szCs w:val="24"/>
        </w:rPr>
        <w:t xml:space="preserve">John </w:t>
      </w:r>
      <w:proofErr w:type="spellStart"/>
      <w:r w:rsidR="00051AF1" w:rsidRPr="002B37B5">
        <w:rPr>
          <w:rFonts w:asciiTheme="minorHAnsi" w:hAnsiTheme="minorHAnsi"/>
          <w:sz w:val="24"/>
          <w:szCs w:val="24"/>
        </w:rPr>
        <w:t>McCalley</w:t>
      </w:r>
      <w:proofErr w:type="spellEnd"/>
      <w:r w:rsidR="00051AF1" w:rsidRPr="002B37B5">
        <w:rPr>
          <w:rFonts w:asciiTheme="minorHAnsi" w:hAnsiTheme="minorHAnsi"/>
          <w:sz w:val="24"/>
          <w:szCs w:val="24"/>
        </w:rPr>
        <w:t xml:space="preserve"> with Amerigroup recommends requesting data from ITC and Amerigroup on people that would like to live in the community, but cannot.</w:t>
      </w:r>
    </w:p>
    <w:p w:rsidR="00FD335C" w:rsidRPr="002B37B5" w:rsidRDefault="00FD335C" w:rsidP="002B37B5">
      <w:pPr>
        <w:pStyle w:val="ListParagraph"/>
        <w:numPr>
          <w:ilvl w:val="0"/>
          <w:numId w:val="12"/>
        </w:numPr>
        <w:spacing w:after="0" w:line="240" w:lineRule="auto"/>
        <w:ind w:left="2340" w:hanging="450"/>
        <w:rPr>
          <w:rFonts w:asciiTheme="minorHAnsi" w:hAnsiTheme="minorHAnsi"/>
          <w:sz w:val="24"/>
          <w:szCs w:val="24"/>
        </w:rPr>
      </w:pPr>
      <w:r w:rsidRPr="002B37B5">
        <w:rPr>
          <w:rFonts w:asciiTheme="minorHAnsi" w:hAnsiTheme="minorHAnsi"/>
          <w:sz w:val="24"/>
          <w:szCs w:val="24"/>
        </w:rPr>
        <w:t>Paula asked if people entering a nursing home are still asked a set of questions. Lindsey responded that Pre-admission Screening Resident Review</w:t>
      </w:r>
      <w:r w:rsidR="00473B7B">
        <w:rPr>
          <w:rFonts w:asciiTheme="minorHAnsi" w:hAnsiTheme="minorHAnsi"/>
          <w:sz w:val="24"/>
          <w:szCs w:val="24"/>
        </w:rPr>
        <w:t xml:space="preserve"> (PASRR)</w:t>
      </w:r>
      <w:r w:rsidRPr="002B37B5">
        <w:rPr>
          <w:rFonts w:asciiTheme="minorHAnsi" w:hAnsiTheme="minorHAnsi"/>
          <w:sz w:val="24"/>
          <w:szCs w:val="24"/>
        </w:rPr>
        <w:t xml:space="preserve"> is completed. If the individual has a brain injury or intellectual disability and does not have an MCO, the MFP transition specialist provide options counseling. The M</w:t>
      </w:r>
      <w:r w:rsidR="00051AF1" w:rsidRPr="002B37B5">
        <w:rPr>
          <w:rFonts w:asciiTheme="minorHAnsi" w:hAnsiTheme="minorHAnsi"/>
          <w:sz w:val="24"/>
          <w:szCs w:val="24"/>
        </w:rPr>
        <w:t xml:space="preserve">inimum Data Set Question Q </w:t>
      </w:r>
      <w:r w:rsidRPr="002B37B5">
        <w:rPr>
          <w:rFonts w:asciiTheme="minorHAnsi" w:hAnsiTheme="minorHAnsi"/>
          <w:sz w:val="24"/>
          <w:szCs w:val="24"/>
        </w:rPr>
        <w:t>is administered by a social worker or a MDSQ coordinator that identifies people in the facility that want to transition.</w:t>
      </w:r>
      <w:r w:rsidR="00051AF1" w:rsidRPr="002B37B5">
        <w:rPr>
          <w:rFonts w:asciiTheme="minorHAnsi" w:hAnsiTheme="minorHAnsi"/>
          <w:sz w:val="24"/>
          <w:szCs w:val="24"/>
        </w:rPr>
        <w:t xml:space="preserve"> MCOs assess all residents in facilities annually if they want to transition to the community.</w:t>
      </w:r>
    </w:p>
    <w:p w:rsidR="00F97184" w:rsidRPr="002B37B5" w:rsidRDefault="00051AF1" w:rsidP="002B37B5">
      <w:pPr>
        <w:pStyle w:val="ListParagraph"/>
        <w:numPr>
          <w:ilvl w:val="0"/>
          <w:numId w:val="12"/>
        </w:numPr>
        <w:spacing w:after="0" w:line="240" w:lineRule="auto"/>
        <w:ind w:left="2340" w:hanging="450"/>
        <w:rPr>
          <w:rFonts w:asciiTheme="minorHAnsi" w:hAnsiTheme="minorHAnsi"/>
          <w:sz w:val="24"/>
          <w:szCs w:val="24"/>
        </w:rPr>
      </w:pPr>
      <w:r w:rsidRPr="002B37B5">
        <w:rPr>
          <w:rFonts w:asciiTheme="minorHAnsi" w:hAnsiTheme="minorHAnsi"/>
          <w:sz w:val="24"/>
          <w:szCs w:val="24"/>
        </w:rPr>
        <w:t xml:space="preserve">Michael asked how often MCO case managers are required to visit with members. John noted that it is some nursing homes make it challenging to provide case management </w:t>
      </w:r>
      <w:r w:rsidR="00E7310D" w:rsidRPr="002B37B5">
        <w:rPr>
          <w:rFonts w:asciiTheme="minorHAnsi" w:hAnsiTheme="minorHAnsi"/>
          <w:sz w:val="24"/>
          <w:szCs w:val="24"/>
        </w:rPr>
        <w:t>for members. Dawn commented that people must reside in a facility for 90 days in order to access funds to assist them in living in the community.</w:t>
      </w:r>
      <w:r w:rsidR="00047096" w:rsidRPr="002B37B5">
        <w:rPr>
          <w:rFonts w:asciiTheme="minorHAnsi" w:hAnsiTheme="minorHAnsi"/>
          <w:sz w:val="24"/>
          <w:szCs w:val="24"/>
        </w:rPr>
        <w:t xml:space="preserve">  </w:t>
      </w:r>
    </w:p>
    <w:bookmarkEnd w:id="1"/>
    <w:p w:rsidR="002E4FA8" w:rsidRPr="002B37B5" w:rsidRDefault="002E4FA8" w:rsidP="002E4FA8">
      <w:pPr>
        <w:pStyle w:val="ListParagraph"/>
        <w:spacing w:after="0" w:line="240" w:lineRule="auto"/>
        <w:ind w:left="1890"/>
        <w:rPr>
          <w:rFonts w:asciiTheme="minorHAnsi" w:hAnsiTheme="minorHAnsi"/>
          <w:sz w:val="24"/>
          <w:szCs w:val="24"/>
        </w:rPr>
      </w:pPr>
    </w:p>
    <w:p w:rsidR="0005296D" w:rsidRPr="002B37B5" w:rsidRDefault="0005296D" w:rsidP="003D44DC">
      <w:pPr>
        <w:pStyle w:val="ListParagraph"/>
        <w:numPr>
          <w:ilvl w:val="0"/>
          <w:numId w:val="11"/>
        </w:numPr>
        <w:spacing w:after="0" w:line="240" w:lineRule="auto"/>
        <w:ind w:left="1170"/>
        <w:rPr>
          <w:rFonts w:asciiTheme="minorHAnsi" w:hAnsiTheme="minorHAnsi" w:cs="Arial"/>
          <w:b/>
          <w:bCs/>
          <w:sz w:val="24"/>
          <w:szCs w:val="24"/>
        </w:rPr>
      </w:pPr>
      <w:r w:rsidRPr="002B37B5">
        <w:rPr>
          <w:rFonts w:asciiTheme="minorHAnsi" w:hAnsiTheme="minorHAnsi" w:cs="Arial"/>
          <w:sz w:val="24"/>
          <w:szCs w:val="24"/>
        </w:rPr>
        <w:t>11:40</w:t>
      </w:r>
      <w:r w:rsidRPr="002B37B5">
        <w:rPr>
          <w:rFonts w:asciiTheme="minorHAnsi" w:hAnsiTheme="minorHAnsi" w:cs="Arial"/>
          <w:b/>
          <w:bCs/>
          <w:sz w:val="24"/>
          <w:szCs w:val="24"/>
        </w:rPr>
        <w:t>      10-minute break</w:t>
      </w:r>
    </w:p>
    <w:p w:rsidR="0005296D" w:rsidRPr="002B37B5" w:rsidRDefault="0005296D" w:rsidP="003D44DC">
      <w:pPr>
        <w:pStyle w:val="ListParagraph"/>
        <w:spacing w:after="0" w:line="240" w:lineRule="auto"/>
        <w:rPr>
          <w:rFonts w:asciiTheme="minorHAnsi" w:hAnsiTheme="minorHAnsi" w:cs="Arial"/>
          <w:b/>
          <w:bCs/>
          <w:sz w:val="24"/>
          <w:szCs w:val="24"/>
        </w:rPr>
      </w:pPr>
    </w:p>
    <w:p w:rsidR="0005296D" w:rsidRPr="002B37B5" w:rsidRDefault="0005296D" w:rsidP="003D44DC">
      <w:pPr>
        <w:pStyle w:val="ListParagraph"/>
        <w:numPr>
          <w:ilvl w:val="0"/>
          <w:numId w:val="11"/>
        </w:numPr>
        <w:spacing w:after="0" w:line="240" w:lineRule="auto"/>
        <w:ind w:left="1170"/>
        <w:rPr>
          <w:rFonts w:asciiTheme="minorHAnsi" w:hAnsiTheme="minorHAnsi" w:cs="Arial"/>
          <w:b/>
          <w:bCs/>
          <w:sz w:val="24"/>
          <w:szCs w:val="24"/>
        </w:rPr>
      </w:pPr>
      <w:r w:rsidRPr="002B37B5">
        <w:rPr>
          <w:rFonts w:asciiTheme="minorHAnsi" w:hAnsiTheme="minorHAnsi" w:cs="Arial"/>
          <w:sz w:val="24"/>
          <w:szCs w:val="24"/>
        </w:rPr>
        <w:t>11:50</w:t>
      </w:r>
      <w:r w:rsidR="00711566" w:rsidRPr="002B37B5">
        <w:rPr>
          <w:rFonts w:asciiTheme="minorHAnsi" w:hAnsiTheme="minorHAnsi" w:cs="Arial"/>
          <w:b/>
          <w:bCs/>
          <w:sz w:val="24"/>
          <w:szCs w:val="24"/>
        </w:rPr>
        <w:t xml:space="preserve">      </w:t>
      </w:r>
      <w:r w:rsidRPr="002B37B5">
        <w:rPr>
          <w:rFonts w:asciiTheme="minorHAnsi" w:hAnsiTheme="minorHAnsi" w:cs="Arial"/>
          <w:b/>
          <w:bCs/>
          <w:sz w:val="24"/>
          <w:szCs w:val="24"/>
        </w:rPr>
        <w:t>Continued discussion of COVID-19 concerns</w:t>
      </w:r>
    </w:p>
    <w:p w:rsidR="000F1BDA" w:rsidRPr="002B37B5" w:rsidRDefault="000F1BDA" w:rsidP="000F1BDA">
      <w:pPr>
        <w:pStyle w:val="ListParagraph"/>
        <w:rPr>
          <w:rFonts w:asciiTheme="minorHAnsi" w:hAnsiTheme="minorHAnsi" w:cs="Arial"/>
          <w:b/>
          <w:bCs/>
          <w:sz w:val="24"/>
          <w:szCs w:val="24"/>
        </w:rPr>
      </w:pPr>
    </w:p>
    <w:p w:rsidR="000F1BDA" w:rsidRPr="002B37B5" w:rsidRDefault="000F1BDA" w:rsidP="000F1BDA">
      <w:pPr>
        <w:pStyle w:val="ListParagraph"/>
        <w:numPr>
          <w:ilvl w:val="0"/>
          <w:numId w:val="13"/>
        </w:numPr>
        <w:spacing w:after="0" w:line="240" w:lineRule="auto"/>
        <w:rPr>
          <w:rFonts w:asciiTheme="minorHAnsi" w:hAnsiTheme="minorHAnsi" w:cs="Arial"/>
          <w:sz w:val="24"/>
          <w:szCs w:val="24"/>
        </w:rPr>
      </w:pPr>
      <w:r w:rsidRPr="002B37B5">
        <w:rPr>
          <w:rFonts w:asciiTheme="minorHAnsi" w:hAnsiTheme="minorHAnsi" w:cs="Arial"/>
          <w:sz w:val="24"/>
          <w:szCs w:val="24"/>
        </w:rPr>
        <w:t>Anne provided update on lette</w:t>
      </w:r>
      <w:r w:rsidR="00047096" w:rsidRPr="002B37B5">
        <w:rPr>
          <w:rFonts w:asciiTheme="minorHAnsi" w:hAnsiTheme="minorHAnsi" w:cs="Arial"/>
          <w:sz w:val="24"/>
          <w:szCs w:val="24"/>
        </w:rPr>
        <w:t>r that is being drafted to Governor Reynolds on the impact of COVID-19 on people with disabilities.</w:t>
      </w:r>
    </w:p>
    <w:p w:rsidR="00473B7B" w:rsidRDefault="000F1BDA" w:rsidP="00DD6FAA">
      <w:pPr>
        <w:pStyle w:val="ListParagraph"/>
        <w:numPr>
          <w:ilvl w:val="0"/>
          <w:numId w:val="13"/>
        </w:numPr>
        <w:spacing w:after="0" w:line="240" w:lineRule="auto"/>
        <w:rPr>
          <w:rFonts w:asciiTheme="minorHAnsi" w:hAnsiTheme="minorHAnsi" w:cs="Arial"/>
          <w:sz w:val="24"/>
          <w:szCs w:val="24"/>
        </w:rPr>
      </w:pPr>
      <w:r w:rsidRPr="002B37B5">
        <w:rPr>
          <w:rFonts w:asciiTheme="minorHAnsi" w:hAnsiTheme="minorHAnsi" w:cs="Arial"/>
          <w:sz w:val="24"/>
          <w:szCs w:val="24"/>
        </w:rPr>
        <w:t>Michael asked for discussion on what is the protocol if someone has positive test result or symptoms. Dawn and</w:t>
      </w:r>
      <w:r w:rsidR="00A15DB9" w:rsidRPr="002B37B5">
        <w:rPr>
          <w:rFonts w:asciiTheme="minorHAnsi" w:hAnsiTheme="minorHAnsi" w:cs="Arial"/>
          <w:sz w:val="24"/>
          <w:szCs w:val="24"/>
        </w:rPr>
        <w:t xml:space="preserve"> </w:t>
      </w:r>
      <w:r w:rsidRPr="002B37B5">
        <w:rPr>
          <w:rFonts w:asciiTheme="minorHAnsi" w:hAnsiTheme="minorHAnsi" w:cs="Arial"/>
          <w:sz w:val="24"/>
          <w:szCs w:val="24"/>
        </w:rPr>
        <w:t xml:space="preserve">Paula noted that these </w:t>
      </w:r>
      <w:r w:rsidR="00047096" w:rsidRPr="002B37B5">
        <w:rPr>
          <w:rFonts w:asciiTheme="minorHAnsi" w:hAnsiTheme="minorHAnsi" w:cs="Arial"/>
          <w:sz w:val="24"/>
          <w:szCs w:val="24"/>
        </w:rPr>
        <w:t xml:space="preserve">protocols </w:t>
      </w:r>
      <w:r w:rsidRPr="002B37B5">
        <w:rPr>
          <w:rFonts w:asciiTheme="minorHAnsi" w:hAnsiTheme="minorHAnsi" w:cs="Arial"/>
          <w:sz w:val="24"/>
          <w:szCs w:val="24"/>
        </w:rPr>
        <w:t>are organization specific</w:t>
      </w:r>
      <w:r w:rsidR="00047096" w:rsidRPr="002B37B5">
        <w:rPr>
          <w:rFonts w:asciiTheme="minorHAnsi" w:hAnsiTheme="minorHAnsi" w:cs="Arial"/>
          <w:sz w:val="24"/>
          <w:szCs w:val="24"/>
        </w:rPr>
        <w:t xml:space="preserve">. </w:t>
      </w:r>
      <w:r w:rsidR="00A15DB9" w:rsidRPr="002B37B5">
        <w:rPr>
          <w:rFonts w:asciiTheme="minorHAnsi" w:hAnsiTheme="minorHAnsi" w:cs="Arial"/>
          <w:sz w:val="24"/>
          <w:szCs w:val="24"/>
        </w:rPr>
        <w:t xml:space="preserve">Joel orders </w:t>
      </w:r>
      <w:r w:rsidR="00B934C4" w:rsidRPr="002B37B5">
        <w:rPr>
          <w:rFonts w:asciiTheme="minorHAnsi" w:hAnsiTheme="minorHAnsi" w:cs="Arial"/>
          <w:sz w:val="24"/>
          <w:szCs w:val="24"/>
        </w:rPr>
        <w:t>sterile gloves every month,</w:t>
      </w:r>
      <w:r w:rsidR="00A15DB9" w:rsidRPr="002B37B5">
        <w:rPr>
          <w:rFonts w:asciiTheme="minorHAnsi" w:hAnsiTheme="minorHAnsi" w:cs="Arial"/>
          <w:sz w:val="24"/>
          <w:szCs w:val="24"/>
        </w:rPr>
        <w:t xml:space="preserve"> </w:t>
      </w:r>
      <w:r w:rsidR="00047096" w:rsidRPr="002B37B5">
        <w:rPr>
          <w:rFonts w:asciiTheme="minorHAnsi" w:hAnsiTheme="minorHAnsi" w:cs="Arial"/>
          <w:sz w:val="24"/>
          <w:szCs w:val="24"/>
        </w:rPr>
        <w:t xml:space="preserve">but recently </w:t>
      </w:r>
      <w:r w:rsidR="00A15DB9" w:rsidRPr="002B37B5">
        <w:rPr>
          <w:rFonts w:asciiTheme="minorHAnsi" w:hAnsiTheme="minorHAnsi" w:cs="Arial"/>
          <w:sz w:val="24"/>
          <w:szCs w:val="24"/>
        </w:rPr>
        <w:t xml:space="preserve">did not receive gloves due to </w:t>
      </w:r>
      <w:r w:rsidR="00B934C4" w:rsidRPr="002B37B5">
        <w:rPr>
          <w:rFonts w:asciiTheme="minorHAnsi" w:hAnsiTheme="minorHAnsi" w:cs="Arial"/>
          <w:sz w:val="24"/>
          <w:szCs w:val="24"/>
        </w:rPr>
        <w:t>them</w:t>
      </w:r>
      <w:r w:rsidR="00A15DB9" w:rsidRPr="002B37B5">
        <w:rPr>
          <w:rFonts w:asciiTheme="minorHAnsi" w:hAnsiTheme="minorHAnsi" w:cs="Arial"/>
          <w:sz w:val="24"/>
          <w:szCs w:val="24"/>
        </w:rPr>
        <w:t xml:space="preserve"> being prioritized for hospitals</w:t>
      </w:r>
      <w:r w:rsidR="00B934C4" w:rsidRPr="002B37B5">
        <w:rPr>
          <w:rFonts w:asciiTheme="minorHAnsi" w:hAnsiTheme="minorHAnsi" w:cs="Arial"/>
          <w:sz w:val="24"/>
          <w:szCs w:val="24"/>
        </w:rPr>
        <w:t xml:space="preserve"> and his nursing agency also cannot get them. </w:t>
      </w:r>
    </w:p>
    <w:p w:rsidR="00B934C4" w:rsidRPr="002B37B5" w:rsidRDefault="00B934C4" w:rsidP="00DD6FAA">
      <w:pPr>
        <w:pStyle w:val="ListParagraph"/>
        <w:numPr>
          <w:ilvl w:val="0"/>
          <w:numId w:val="13"/>
        </w:numPr>
        <w:spacing w:after="0" w:line="240" w:lineRule="auto"/>
        <w:rPr>
          <w:rFonts w:asciiTheme="minorHAnsi" w:hAnsiTheme="minorHAnsi" w:cs="Arial"/>
          <w:sz w:val="24"/>
          <w:szCs w:val="24"/>
        </w:rPr>
      </w:pPr>
      <w:r w:rsidRPr="002B37B5">
        <w:rPr>
          <w:rFonts w:asciiTheme="minorHAnsi" w:hAnsiTheme="minorHAnsi" w:cs="Arial"/>
          <w:color w:val="FF0000"/>
          <w:sz w:val="24"/>
          <w:szCs w:val="24"/>
        </w:rPr>
        <w:t>ACTION ITEM: Anne will add Joel to the COVID-19 committee.</w:t>
      </w:r>
    </w:p>
    <w:p w:rsidR="005374AB" w:rsidRPr="002B37B5" w:rsidRDefault="00DD6FAA" w:rsidP="00A61D7C">
      <w:pPr>
        <w:pStyle w:val="ListParagraph"/>
        <w:numPr>
          <w:ilvl w:val="0"/>
          <w:numId w:val="13"/>
        </w:numPr>
        <w:spacing w:after="0" w:line="240" w:lineRule="auto"/>
        <w:rPr>
          <w:rFonts w:asciiTheme="minorHAnsi" w:hAnsiTheme="minorHAnsi"/>
          <w:sz w:val="24"/>
          <w:szCs w:val="24"/>
        </w:rPr>
      </w:pPr>
      <w:r w:rsidRPr="002B37B5">
        <w:rPr>
          <w:rFonts w:asciiTheme="minorHAnsi" w:hAnsiTheme="minorHAnsi" w:cs="Arial"/>
          <w:sz w:val="24"/>
          <w:szCs w:val="24"/>
        </w:rPr>
        <w:t xml:space="preserve">As Executive Director of </w:t>
      </w:r>
      <w:r w:rsidR="00DE3807">
        <w:rPr>
          <w:rFonts w:asciiTheme="minorHAnsi" w:hAnsiTheme="minorHAnsi" w:cs="Arial"/>
          <w:sz w:val="24"/>
          <w:szCs w:val="24"/>
        </w:rPr>
        <w:t>REM Iowa</w:t>
      </w:r>
      <w:r w:rsidRPr="002B37B5">
        <w:rPr>
          <w:rFonts w:asciiTheme="minorHAnsi" w:hAnsiTheme="minorHAnsi" w:cs="Arial"/>
          <w:sz w:val="24"/>
          <w:szCs w:val="24"/>
        </w:rPr>
        <w:t xml:space="preserve">, Lisa Pakkebier noted that agencies </w:t>
      </w:r>
      <w:proofErr w:type="gramStart"/>
      <w:r w:rsidRPr="002B37B5">
        <w:rPr>
          <w:rFonts w:asciiTheme="minorHAnsi" w:hAnsiTheme="minorHAnsi" w:cs="Arial"/>
          <w:sz w:val="24"/>
          <w:szCs w:val="24"/>
        </w:rPr>
        <w:t>are able to</w:t>
      </w:r>
      <w:proofErr w:type="gramEnd"/>
      <w:r w:rsidRPr="002B37B5">
        <w:rPr>
          <w:rFonts w:asciiTheme="minorHAnsi" w:hAnsiTheme="minorHAnsi" w:cs="Arial"/>
          <w:sz w:val="24"/>
          <w:szCs w:val="24"/>
        </w:rPr>
        <w:t xml:space="preserve"> access personal protective equipment better than they were previously. The pandemic highlights the importance of the direct care workforce crisis.</w:t>
      </w:r>
    </w:p>
    <w:p w:rsidR="0005296D" w:rsidRPr="002B37B5" w:rsidRDefault="0005296D" w:rsidP="003D44DC">
      <w:pPr>
        <w:pStyle w:val="ListParagraph"/>
        <w:spacing w:after="0" w:line="240" w:lineRule="auto"/>
        <w:ind w:left="1170"/>
        <w:rPr>
          <w:rFonts w:asciiTheme="minorHAnsi" w:hAnsiTheme="minorHAnsi"/>
          <w:sz w:val="24"/>
          <w:szCs w:val="24"/>
        </w:rPr>
      </w:pPr>
    </w:p>
    <w:p w:rsidR="0005296D" w:rsidRPr="002B37B5" w:rsidRDefault="0005296D" w:rsidP="003D44DC">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12:00       </w:t>
      </w:r>
      <w:r w:rsidRPr="002B37B5">
        <w:rPr>
          <w:rFonts w:asciiTheme="minorHAnsi" w:hAnsiTheme="minorHAnsi" w:cs="Arial"/>
          <w:b/>
          <w:bCs/>
          <w:sz w:val="24"/>
          <w:szCs w:val="24"/>
        </w:rPr>
        <w:t>Taskforce Committee Reports</w:t>
      </w:r>
    </w:p>
    <w:p w:rsidR="0005296D" w:rsidRPr="002B37B5" w:rsidRDefault="0005296D" w:rsidP="003D44DC">
      <w:pPr>
        <w:pStyle w:val="ListParagraph"/>
        <w:numPr>
          <w:ilvl w:val="1"/>
          <w:numId w:val="11"/>
        </w:numPr>
        <w:spacing w:after="0" w:line="240" w:lineRule="auto"/>
        <w:ind w:left="1170" w:firstLine="1980"/>
        <w:rPr>
          <w:rFonts w:asciiTheme="minorHAnsi" w:hAnsiTheme="minorHAnsi"/>
          <w:sz w:val="24"/>
          <w:szCs w:val="24"/>
        </w:rPr>
      </w:pPr>
      <w:r w:rsidRPr="002B37B5">
        <w:rPr>
          <w:rFonts w:asciiTheme="minorHAnsi" w:hAnsiTheme="minorHAnsi" w:cs="Arial"/>
          <w:sz w:val="24"/>
          <w:szCs w:val="24"/>
        </w:rPr>
        <w:t>Executive Committee Report</w:t>
      </w:r>
      <w:r w:rsidR="00B31FC7" w:rsidRPr="002B37B5">
        <w:rPr>
          <w:rFonts w:asciiTheme="minorHAnsi" w:hAnsiTheme="minorHAnsi" w:cs="Arial"/>
          <w:sz w:val="24"/>
          <w:szCs w:val="24"/>
        </w:rPr>
        <w:t xml:space="preserve"> – no report</w:t>
      </w:r>
    </w:p>
    <w:p w:rsidR="0005296D" w:rsidRPr="002B37B5" w:rsidRDefault="0005296D" w:rsidP="003D44DC">
      <w:pPr>
        <w:pStyle w:val="ListParagraph"/>
        <w:numPr>
          <w:ilvl w:val="1"/>
          <w:numId w:val="11"/>
        </w:numPr>
        <w:spacing w:after="0" w:line="240" w:lineRule="auto"/>
        <w:ind w:left="1170" w:firstLine="1980"/>
        <w:rPr>
          <w:rFonts w:asciiTheme="minorHAnsi" w:hAnsiTheme="minorHAnsi"/>
          <w:sz w:val="24"/>
          <w:szCs w:val="24"/>
        </w:rPr>
      </w:pPr>
      <w:r w:rsidRPr="002B37B5">
        <w:rPr>
          <w:rFonts w:asciiTheme="minorHAnsi" w:hAnsiTheme="minorHAnsi" w:cs="Arial"/>
          <w:sz w:val="24"/>
          <w:szCs w:val="24"/>
        </w:rPr>
        <w:lastRenderedPageBreak/>
        <w:t>Olmstead Plan Committee Report</w:t>
      </w:r>
      <w:r w:rsidR="00B31FC7" w:rsidRPr="002B37B5">
        <w:rPr>
          <w:rFonts w:asciiTheme="minorHAnsi" w:hAnsiTheme="minorHAnsi" w:cs="Arial"/>
          <w:sz w:val="24"/>
          <w:szCs w:val="24"/>
        </w:rPr>
        <w:t xml:space="preserve"> – no report</w:t>
      </w:r>
    </w:p>
    <w:p w:rsidR="0005296D" w:rsidRPr="002B37B5" w:rsidRDefault="0005296D" w:rsidP="003D44DC">
      <w:pPr>
        <w:pStyle w:val="ListParagraph"/>
        <w:numPr>
          <w:ilvl w:val="1"/>
          <w:numId w:val="11"/>
        </w:numPr>
        <w:spacing w:after="0" w:line="240" w:lineRule="auto"/>
        <w:ind w:left="1170" w:firstLine="1980"/>
        <w:rPr>
          <w:rFonts w:asciiTheme="minorHAnsi" w:hAnsiTheme="minorHAnsi"/>
          <w:sz w:val="24"/>
          <w:szCs w:val="24"/>
        </w:rPr>
      </w:pPr>
      <w:r w:rsidRPr="002B37B5">
        <w:rPr>
          <w:rFonts w:asciiTheme="minorHAnsi" w:hAnsiTheme="minorHAnsi" w:cs="Arial"/>
          <w:sz w:val="24"/>
          <w:szCs w:val="24"/>
        </w:rPr>
        <w:t>Community Access Committee Report</w:t>
      </w:r>
      <w:r w:rsidR="00B31FC7" w:rsidRPr="002B37B5">
        <w:rPr>
          <w:rFonts w:asciiTheme="minorHAnsi" w:hAnsiTheme="minorHAnsi" w:cs="Arial"/>
          <w:sz w:val="24"/>
          <w:szCs w:val="24"/>
        </w:rPr>
        <w:t xml:space="preserve"> – no report</w:t>
      </w:r>
    </w:p>
    <w:p w:rsidR="0005296D" w:rsidRPr="002B37B5" w:rsidRDefault="0005296D" w:rsidP="003D44DC">
      <w:pPr>
        <w:pStyle w:val="ListParagraph"/>
        <w:numPr>
          <w:ilvl w:val="1"/>
          <w:numId w:val="11"/>
        </w:numPr>
        <w:spacing w:after="0" w:line="240" w:lineRule="auto"/>
        <w:ind w:left="1166" w:firstLine="1980"/>
        <w:rPr>
          <w:rFonts w:asciiTheme="minorHAnsi" w:hAnsiTheme="minorHAnsi"/>
          <w:sz w:val="24"/>
          <w:szCs w:val="24"/>
        </w:rPr>
      </w:pPr>
      <w:r w:rsidRPr="002B37B5">
        <w:rPr>
          <w:rFonts w:asciiTheme="minorHAnsi" w:hAnsiTheme="minorHAnsi" w:cs="Arial"/>
          <w:sz w:val="24"/>
          <w:szCs w:val="24"/>
        </w:rPr>
        <w:t>Medicaid Committee Report</w:t>
      </w:r>
      <w:r w:rsidR="00B31FC7" w:rsidRPr="002B37B5">
        <w:rPr>
          <w:rFonts w:asciiTheme="minorHAnsi" w:hAnsiTheme="minorHAnsi" w:cs="Arial"/>
          <w:sz w:val="24"/>
          <w:szCs w:val="24"/>
        </w:rPr>
        <w:t xml:space="preserve"> – The Medicaid Committee met to draft </w:t>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t xml:space="preserve">questions that they wanted Lindsey Robertson to address in her </w:t>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t xml:space="preserve">presentation. The committee is also planning to meet to discuss advocacy </w:t>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r>
      <w:r w:rsidR="00B31FC7" w:rsidRPr="002B37B5">
        <w:rPr>
          <w:rFonts w:asciiTheme="minorHAnsi" w:hAnsiTheme="minorHAnsi" w:cs="Arial"/>
          <w:sz w:val="24"/>
          <w:szCs w:val="24"/>
        </w:rPr>
        <w:tab/>
        <w:t>efforts for a universal waiver.</w:t>
      </w:r>
    </w:p>
    <w:p w:rsidR="00A15DB9" w:rsidRPr="002B37B5" w:rsidRDefault="00A15DB9" w:rsidP="003D44DC">
      <w:pPr>
        <w:pStyle w:val="ListParagraph"/>
        <w:numPr>
          <w:ilvl w:val="1"/>
          <w:numId w:val="11"/>
        </w:numPr>
        <w:spacing w:after="0" w:line="240" w:lineRule="auto"/>
        <w:ind w:left="1166" w:firstLine="1980"/>
        <w:rPr>
          <w:rFonts w:asciiTheme="minorHAnsi" w:hAnsiTheme="minorHAnsi"/>
          <w:sz w:val="24"/>
          <w:szCs w:val="24"/>
        </w:rPr>
      </w:pPr>
      <w:r w:rsidRPr="002B37B5">
        <w:rPr>
          <w:rFonts w:asciiTheme="minorHAnsi" w:hAnsiTheme="minorHAnsi" w:cs="Arial"/>
          <w:sz w:val="24"/>
          <w:szCs w:val="24"/>
        </w:rPr>
        <w:t>COVID 19 Committee</w:t>
      </w:r>
      <w:r w:rsidR="00B31FC7" w:rsidRPr="002B37B5">
        <w:rPr>
          <w:rFonts w:asciiTheme="minorHAnsi" w:hAnsiTheme="minorHAnsi" w:cs="Arial"/>
          <w:sz w:val="24"/>
          <w:szCs w:val="24"/>
        </w:rPr>
        <w:t xml:space="preserve"> – no report</w:t>
      </w:r>
    </w:p>
    <w:p w:rsidR="0005296D" w:rsidRPr="002B37B5" w:rsidRDefault="0005296D" w:rsidP="003D44DC">
      <w:pPr>
        <w:spacing w:after="0" w:line="240" w:lineRule="auto"/>
        <w:ind w:left="1166"/>
        <w:rPr>
          <w:rFonts w:asciiTheme="minorHAnsi" w:hAnsiTheme="minorHAnsi"/>
          <w:sz w:val="24"/>
          <w:szCs w:val="24"/>
        </w:rPr>
      </w:pPr>
      <w:r w:rsidRPr="002B37B5">
        <w:rPr>
          <w:rFonts w:asciiTheme="minorHAnsi" w:hAnsiTheme="minorHAnsi" w:cs="Arial"/>
          <w:sz w:val="24"/>
          <w:szCs w:val="24"/>
        </w:rPr>
        <w:t xml:space="preserve">                                                                                               </w:t>
      </w:r>
    </w:p>
    <w:p w:rsidR="00A15DB9" w:rsidRPr="002B37B5" w:rsidRDefault="0005296D" w:rsidP="003D44DC">
      <w:pPr>
        <w:pStyle w:val="ListParagraph"/>
        <w:numPr>
          <w:ilvl w:val="0"/>
          <w:numId w:val="11"/>
        </w:numPr>
        <w:spacing w:after="0" w:line="240" w:lineRule="auto"/>
        <w:ind w:left="1166"/>
        <w:rPr>
          <w:rFonts w:asciiTheme="minorHAnsi" w:hAnsiTheme="minorHAnsi"/>
          <w:sz w:val="24"/>
          <w:szCs w:val="24"/>
        </w:rPr>
      </w:pPr>
      <w:r w:rsidRPr="002B37B5">
        <w:rPr>
          <w:rFonts w:asciiTheme="minorHAnsi" w:hAnsiTheme="minorHAnsi" w:cs="Arial"/>
          <w:sz w:val="24"/>
          <w:szCs w:val="24"/>
        </w:rPr>
        <w:t>12:15       </w:t>
      </w:r>
      <w:r w:rsidRPr="002B37B5">
        <w:rPr>
          <w:rFonts w:asciiTheme="minorHAnsi" w:hAnsiTheme="minorHAnsi" w:cs="Arial"/>
          <w:b/>
          <w:bCs/>
          <w:sz w:val="24"/>
          <w:szCs w:val="24"/>
        </w:rPr>
        <w:t xml:space="preserve">State Agency Reports </w:t>
      </w:r>
    </w:p>
    <w:p w:rsidR="00B934C4" w:rsidRPr="001E378F" w:rsidRDefault="00B934C4" w:rsidP="001E378F">
      <w:pPr>
        <w:spacing w:after="0" w:line="240" w:lineRule="auto"/>
        <w:ind w:left="2790"/>
        <w:rPr>
          <w:rFonts w:asciiTheme="minorHAnsi" w:hAnsiTheme="minorHAnsi" w:cs="Arial"/>
          <w:sz w:val="24"/>
          <w:szCs w:val="24"/>
        </w:rPr>
      </w:pPr>
      <w:r w:rsidRPr="001E378F">
        <w:rPr>
          <w:rFonts w:asciiTheme="minorHAnsi" w:hAnsiTheme="minorHAnsi" w:cs="Arial"/>
          <w:sz w:val="24"/>
          <w:szCs w:val="24"/>
        </w:rPr>
        <w:t>Iowa Finance Authority (IFA) – Terri Rosonke</w:t>
      </w:r>
    </w:p>
    <w:p w:rsidR="00DD6FAA" w:rsidRPr="002B37B5" w:rsidRDefault="00B934C4" w:rsidP="001E378F">
      <w:pPr>
        <w:pStyle w:val="ListParagraph"/>
        <w:numPr>
          <w:ilvl w:val="0"/>
          <w:numId w:val="33"/>
        </w:numPr>
        <w:spacing w:after="0" w:line="240" w:lineRule="auto"/>
        <w:ind w:left="3510"/>
        <w:rPr>
          <w:rFonts w:asciiTheme="minorHAnsi" w:hAnsiTheme="minorHAnsi" w:cs="Arial"/>
          <w:sz w:val="24"/>
          <w:szCs w:val="24"/>
        </w:rPr>
      </w:pPr>
      <w:r w:rsidRPr="002B37B5">
        <w:rPr>
          <w:rFonts w:asciiTheme="minorHAnsi" w:hAnsiTheme="minorHAnsi" w:cs="Arial"/>
          <w:sz w:val="24"/>
          <w:szCs w:val="24"/>
        </w:rPr>
        <w:t xml:space="preserve">Terri Rosonke shared that </w:t>
      </w:r>
      <w:r w:rsidR="00A15DB9" w:rsidRPr="002B37B5">
        <w:rPr>
          <w:rFonts w:asciiTheme="minorHAnsi" w:hAnsiTheme="minorHAnsi" w:cs="Arial"/>
          <w:sz w:val="24"/>
          <w:szCs w:val="24"/>
        </w:rPr>
        <w:t xml:space="preserve">IFA </w:t>
      </w:r>
      <w:r w:rsidRPr="002B37B5">
        <w:rPr>
          <w:rFonts w:asciiTheme="minorHAnsi" w:hAnsiTheme="minorHAnsi" w:cs="Arial"/>
          <w:sz w:val="24"/>
          <w:szCs w:val="24"/>
        </w:rPr>
        <w:t xml:space="preserve">is </w:t>
      </w:r>
      <w:r w:rsidR="00A15DB9" w:rsidRPr="002B37B5">
        <w:rPr>
          <w:rFonts w:asciiTheme="minorHAnsi" w:hAnsiTheme="minorHAnsi" w:cs="Arial"/>
          <w:sz w:val="24"/>
          <w:szCs w:val="24"/>
        </w:rPr>
        <w:t xml:space="preserve">administering </w:t>
      </w:r>
      <w:r w:rsidRPr="002B37B5">
        <w:rPr>
          <w:rFonts w:asciiTheme="minorHAnsi" w:hAnsiTheme="minorHAnsi" w:cs="Arial"/>
          <w:sz w:val="24"/>
          <w:szCs w:val="24"/>
        </w:rPr>
        <w:t xml:space="preserve">the </w:t>
      </w:r>
      <w:r w:rsidR="00A15DB9" w:rsidRPr="002B37B5">
        <w:rPr>
          <w:rFonts w:asciiTheme="minorHAnsi" w:hAnsiTheme="minorHAnsi" w:cs="Arial"/>
          <w:sz w:val="24"/>
          <w:szCs w:val="24"/>
        </w:rPr>
        <w:t xml:space="preserve">Eviction Prevention Program. </w:t>
      </w:r>
      <w:r w:rsidRPr="002B37B5">
        <w:rPr>
          <w:rFonts w:asciiTheme="minorHAnsi" w:hAnsiTheme="minorHAnsi" w:cs="Arial"/>
          <w:sz w:val="24"/>
          <w:szCs w:val="24"/>
        </w:rPr>
        <w:t>The program w</w:t>
      </w:r>
      <w:r w:rsidR="00A15DB9" w:rsidRPr="002B37B5">
        <w:rPr>
          <w:rFonts w:asciiTheme="minorHAnsi" w:hAnsiTheme="minorHAnsi" w:cs="Arial"/>
          <w:sz w:val="24"/>
          <w:szCs w:val="24"/>
        </w:rPr>
        <w:t>ill offer rental and mortgage assistance to those who have had a</w:t>
      </w:r>
      <w:r w:rsidRPr="002B37B5">
        <w:rPr>
          <w:rFonts w:asciiTheme="minorHAnsi" w:hAnsiTheme="minorHAnsi" w:cs="Arial"/>
          <w:sz w:val="24"/>
          <w:szCs w:val="24"/>
        </w:rPr>
        <w:t xml:space="preserve"> documented</w:t>
      </w:r>
      <w:r w:rsidR="00A15DB9" w:rsidRPr="002B37B5">
        <w:rPr>
          <w:rFonts w:asciiTheme="minorHAnsi" w:hAnsiTheme="minorHAnsi" w:cs="Arial"/>
          <w:sz w:val="24"/>
          <w:szCs w:val="24"/>
        </w:rPr>
        <w:t xml:space="preserve"> loss of income due to COVID</w:t>
      </w:r>
      <w:r w:rsidRPr="002B37B5">
        <w:rPr>
          <w:rFonts w:asciiTheme="minorHAnsi" w:hAnsiTheme="minorHAnsi" w:cs="Arial"/>
          <w:sz w:val="24"/>
          <w:szCs w:val="24"/>
        </w:rPr>
        <w:t>-</w:t>
      </w:r>
      <w:r w:rsidR="00A15DB9" w:rsidRPr="002B37B5">
        <w:rPr>
          <w:rFonts w:asciiTheme="minorHAnsi" w:hAnsiTheme="minorHAnsi" w:cs="Arial"/>
          <w:sz w:val="24"/>
          <w:szCs w:val="24"/>
        </w:rPr>
        <w:t>19 and have</w:t>
      </w:r>
      <w:r w:rsidRPr="002B37B5">
        <w:rPr>
          <w:rFonts w:asciiTheme="minorHAnsi" w:hAnsiTheme="minorHAnsi" w:cs="Arial"/>
          <w:sz w:val="24"/>
          <w:szCs w:val="24"/>
        </w:rPr>
        <w:t xml:space="preserve"> not</w:t>
      </w:r>
      <w:r w:rsidR="00A15DB9" w:rsidRPr="002B37B5">
        <w:rPr>
          <w:rFonts w:asciiTheme="minorHAnsi" w:hAnsiTheme="minorHAnsi" w:cs="Arial"/>
          <w:sz w:val="24"/>
          <w:szCs w:val="24"/>
        </w:rPr>
        <w:t xml:space="preserve"> received CARES Act </w:t>
      </w:r>
      <w:r w:rsidRPr="002B37B5">
        <w:rPr>
          <w:rFonts w:asciiTheme="minorHAnsi" w:hAnsiTheme="minorHAnsi" w:cs="Arial"/>
          <w:sz w:val="24"/>
          <w:szCs w:val="24"/>
        </w:rPr>
        <w:t>unemployment benefits</w:t>
      </w:r>
      <w:r w:rsidR="00A15DB9" w:rsidRPr="002B37B5">
        <w:rPr>
          <w:rFonts w:asciiTheme="minorHAnsi" w:hAnsiTheme="minorHAnsi" w:cs="Arial"/>
          <w:sz w:val="24"/>
          <w:szCs w:val="24"/>
        </w:rPr>
        <w:t>.</w:t>
      </w:r>
      <w:r w:rsidRPr="002B37B5">
        <w:rPr>
          <w:rFonts w:asciiTheme="minorHAnsi" w:hAnsiTheme="minorHAnsi" w:cs="Arial"/>
          <w:sz w:val="24"/>
          <w:szCs w:val="24"/>
        </w:rPr>
        <w:t xml:space="preserve"> Anne will send the program link out.</w:t>
      </w:r>
    </w:p>
    <w:p w:rsidR="002C37A6" w:rsidRPr="001E378F" w:rsidRDefault="00B31FC7" w:rsidP="001E378F">
      <w:pPr>
        <w:spacing w:after="0" w:line="240" w:lineRule="auto"/>
        <w:ind w:left="2160" w:firstLine="720"/>
        <w:rPr>
          <w:rFonts w:asciiTheme="minorHAnsi" w:hAnsiTheme="minorHAnsi" w:cs="Arial"/>
          <w:sz w:val="24"/>
          <w:szCs w:val="24"/>
        </w:rPr>
      </w:pPr>
      <w:r w:rsidRPr="001E378F">
        <w:rPr>
          <w:rFonts w:asciiTheme="minorHAnsi" w:hAnsiTheme="minorHAnsi" w:cs="Arial"/>
          <w:sz w:val="24"/>
          <w:szCs w:val="24"/>
        </w:rPr>
        <w:t>Iowa Department of the Blind – Kim Barber</w:t>
      </w:r>
    </w:p>
    <w:p w:rsidR="002C37A6" w:rsidRPr="002B37B5" w:rsidRDefault="00B31FC7" w:rsidP="002C37A6">
      <w:pPr>
        <w:pStyle w:val="ListParagraph"/>
        <w:numPr>
          <w:ilvl w:val="0"/>
          <w:numId w:val="22"/>
        </w:numPr>
        <w:spacing w:after="0" w:line="240" w:lineRule="auto"/>
        <w:rPr>
          <w:rFonts w:asciiTheme="minorHAnsi" w:hAnsiTheme="minorHAnsi" w:cs="Arial"/>
          <w:sz w:val="24"/>
          <w:szCs w:val="24"/>
        </w:rPr>
      </w:pPr>
      <w:r w:rsidRPr="002B37B5">
        <w:rPr>
          <w:rFonts w:asciiTheme="minorHAnsi" w:hAnsiTheme="minorHAnsi" w:cs="Helvetica"/>
          <w:color w:val="000000"/>
          <w:sz w:val="24"/>
          <w:szCs w:val="24"/>
        </w:rPr>
        <w:t xml:space="preserve">Iowa Department for the Blind will receive level funding of </w:t>
      </w:r>
      <w:r w:rsidRPr="002B37B5">
        <w:rPr>
          <w:rFonts w:asciiTheme="minorHAnsi" w:hAnsiTheme="minorHAnsi" w:cs="Segoe UI"/>
          <w:color w:val="201F1E"/>
          <w:sz w:val="24"/>
          <w:szCs w:val="24"/>
        </w:rPr>
        <w:t>$2,247,499.00</w:t>
      </w:r>
      <w:r w:rsidRPr="002B37B5">
        <w:rPr>
          <w:rFonts w:asciiTheme="minorHAnsi" w:hAnsiTheme="minorHAnsi" w:cs="Helvetica"/>
          <w:color w:val="000000"/>
          <w:sz w:val="24"/>
          <w:szCs w:val="24"/>
        </w:rPr>
        <w:t xml:space="preserve"> for State Fiscal Year 2021. </w:t>
      </w:r>
      <w:r w:rsidRPr="002B37B5">
        <w:rPr>
          <w:rFonts w:asciiTheme="minorHAnsi" w:hAnsiTheme="minorHAnsi" w:cs="Segoe UI"/>
          <w:color w:val="201F1E"/>
          <w:sz w:val="24"/>
          <w:szCs w:val="24"/>
        </w:rPr>
        <w:t>This allocation will allow us to launch the Department’s 4+ program</w:t>
      </w:r>
      <w:r w:rsidR="00962BB0" w:rsidRPr="002B37B5">
        <w:rPr>
          <w:rFonts w:asciiTheme="minorHAnsi" w:hAnsiTheme="minorHAnsi" w:cs="Segoe UI"/>
          <w:color w:val="201F1E"/>
          <w:sz w:val="24"/>
          <w:szCs w:val="24"/>
        </w:rPr>
        <w:t>.</w:t>
      </w:r>
    </w:p>
    <w:p w:rsidR="002C37A6" w:rsidRPr="002B37B5" w:rsidRDefault="002C37A6" w:rsidP="002C37A6">
      <w:pPr>
        <w:pStyle w:val="ListParagraph"/>
        <w:numPr>
          <w:ilvl w:val="0"/>
          <w:numId w:val="22"/>
        </w:numPr>
        <w:spacing w:after="0" w:line="240" w:lineRule="auto"/>
        <w:rPr>
          <w:rFonts w:asciiTheme="minorHAnsi" w:hAnsiTheme="minorHAnsi" w:cs="Arial"/>
          <w:sz w:val="24"/>
          <w:szCs w:val="24"/>
        </w:rPr>
      </w:pPr>
      <w:r w:rsidRPr="002B37B5">
        <w:rPr>
          <w:rFonts w:asciiTheme="minorHAnsi" w:hAnsiTheme="minorHAnsi" w:cs="Segoe UI"/>
          <w:color w:val="201F1E"/>
          <w:sz w:val="24"/>
          <w:szCs w:val="24"/>
        </w:rPr>
        <w:t>IDB continues to take referrals via phone and website by the Intake Specialist.</w:t>
      </w:r>
    </w:p>
    <w:p w:rsidR="00810C0C" w:rsidRPr="002B37B5" w:rsidRDefault="00B31FC7" w:rsidP="00810C0C">
      <w:pPr>
        <w:pStyle w:val="ListParagraph"/>
        <w:numPr>
          <w:ilvl w:val="0"/>
          <w:numId w:val="22"/>
        </w:numPr>
        <w:spacing w:after="0" w:line="240" w:lineRule="auto"/>
        <w:rPr>
          <w:rFonts w:asciiTheme="minorHAnsi" w:hAnsiTheme="minorHAnsi" w:cs="Arial"/>
          <w:sz w:val="24"/>
          <w:szCs w:val="24"/>
        </w:rPr>
      </w:pPr>
      <w:r w:rsidRPr="002B37B5">
        <w:rPr>
          <w:rFonts w:asciiTheme="minorHAnsi" w:hAnsiTheme="minorHAnsi" w:cstheme="minorHAnsi"/>
          <w:sz w:val="24"/>
          <w:szCs w:val="24"/>
        </w:rPr>
        <w:t>The Iowa Department for the Blind Independent Living program received a $1,000</w:t>
      </w:r>
      <w:r w:rsidR="002C37A6" w:rsidRPr="002B37B5">
        <w:rPr>
          <w:rFonts w:asciiTheme="minorHAnsi" w:hAnsiTheme="minorHAnsi" w:cstheme="minorHAnsi"/>
          <w:sz w:val="24"/>
          <w:szCs w:val="24"/>
        </w:rPr>
        <w:t xml:space="preserve"> </w:t>
      </w:r>
      <w:r w:rsidRPr="002B37B5">
        <w:rPr>
          <w:rFonts w:asciiTheme="minorHAnsi" w:hAnsiTheme="minorHAnsi" w:cstheme="minorHAnsi"/>
          <w:sz w:val="24"/>
          <w:szCs w:val="24"/>
        </w:rPr>
        <w:t xml:space="preserve">grant from the Iowa DD Council for a project to help serve blind Iowans who also live with a developmental disability. </w:t>
      </w:r>
      <w:r w:rsidR="002C37A6" w:rsidRPr="002B37B5">
        <w:rPr>
          <w:rFonts w:asciiTheme="minorHAnsi" w:hAnsiTheme="minorHAnsi" w:cstheme="minorHAnsi"/>
          <w:sz w:val="24"/>
          <w:szCs w:val="24"/>
        </w:rPr>
        <w:t>IDB will</w:t>
      </w:r>
      <w:r w:rsidRPr="002B37B5">
        <w:rPr>
          <w:rFonts w:asciiTheme="minorHAnsi" w:hAnsiTheme="minorHAnsi" w:cstheme="minorHAnsi"/>
          <w:sz w:val="24"/>
          <w:szCs w:val="24"/>
        </w:rPr>
        <w:t xml:space="preserve"> engage clients by providing support and training by way of a support group model. </w:t>
      </w:r>
      <w:r w:rsidR="002C37A6" w:rsidRPr="002B37B5">
        <w:rPr>
          <w:rFonts w:asciiTheme="minorHAnsi" w:hAnsiTheme="minorHAnsi" w:cstheme="minorHAnsi"/>
          <w:sz w:val="24"/>
          <w:szCs w:val="24"/>
        </w:rPr>
        <w:t>IDB</w:t>
      </w:r>
      <w:r w:rsidRPr="002B37B5">
        <w:rPr>
          <w:rFonts w:asciiTheme="minorHAnsi" w:hAnsiTheme="minorHAnsi" w:cstheme="minorHAnsi"/>
          <w:sz w:val="24"/>
          <w:szCs w:val="24"/>
        </w:rPr>
        <w:t xml:space="preserve"> facilitate</w:t>
      </w:r>
      <w:r w:rsidR="002C37A6" w:rsidRPr="002B37B5">
        <w:rPr>
          <w:rFonts w:asciiTheme="minorHAnsi" w:hAnsiTheme="minorHAnsi" w:cstheme="minorHAnsi"/>
          <w:sz w:val="24"/>
          <w:szCs w:val="24"/>
        </w:rPr>
        <w:t>s</w:t>
      </w:r>
      <w:r w:rsidRPr="002B37B5">
        <w:rPr>
          <w:rFonts w:asciiTheme="minorHAnsi" w:hAnsiTheme="minorHAnsi" w:cstheme="minorHAnsi"/>
          <w:sz w:val="24"/>
          <w:szCs w:val="24"/>
        </w:rPr>
        <w:t xml:space="preserve"> support groups</w:t>
      </w:r>
      <w:r w:rsidR="002C37A6" w:rsidRPr="002B37B5">
        <w:rPr>
          <w:rFonts w:asciiTheme="minorHAnsi" w:hAnsiTheme="minorHAnsi" w:cstheme="minorHAnsi"/>
          <w:sz w:val="24"/>
          <w:szCs w:val="24"/>
        </w:rPr>
        <w:t xml:space="preserve"> in Sioux City, Des Moines, Council Bluffs, and Marshalltown</w:t>
      </w:r>
      <w:r w:rsidRPr="002B37B5">
        <w:rPr>
          <w:rFonts w:asciiTheme="minorHAnsi" w:hAnsiTheme="minorHAnsi" w:cstheme="minorHAnsi"/>
          <w:sz w:val="24"/>
          <w:szCs w:val="24"/>
        </w:rPr>
        <w:t xml:space="preserve"> through telecommunication venues. </w:t>
      </w:r>
      <w:r w:rsidR="002C37A6" w:rsidRPr="002B37B5">
        <w:rPr>
          <w:rFonts w:asciiTheme="minorHAnsi" w:hAnsiTheme="minorHAnsi" w:cstheme="minorHAnsi"/>
          <w:sz w:val="24"/>
          <w:szCs w:val="24"/>
        </w:rPr>
        <w:t>The</w:t>
      </w:r>
      <w:r w:rsidRPr="002B37B5">
        <w:rPr>
          <w:rFonts w:asciiTheme="minorHAnsi" w:hAnsiTheme="minorHAnsi" w:cstheme="minorHAnsi"/>
          <w:sz w:val="24"/>
          <w:szCs w:val="24"/>
        </w:rPr>
        <w:t xml:space="preserve"> goal is to reduce isolation and fears, increase available information, provide referrals, offer guidance and counseling, and allow for disability skills training.</w:t>
      </w:r>
      <w:r w:rsidR="00810C0C" w:rsidRPr="002B37B5">
        <w:rPr>
          <w:rFonts w:asciiTheme="minorHAnsi" w:hAnsiTheme="minorHAnsi" w:cstheme="minorHAnsi"/>
          <w:sz w:val="24"/>
          <w:szCs w:val="24"/>
        </w:rPr>
        <w:t xml:space="preserve"> They</w:t>
      </w:r>
      <w:r w:rsidRPr="002B37B5">
        <w:rPr>
          <w:rFonts w:asciiTheme="minorHAnsi" w:hAnsiTheme="minorHAnsi" w:cstheme="minorHAnsi"/>
          <w:sz w:val="24"/>
          <w:szCs w:val="24"/>
        </w:rPr>
        <w:t xml:space="preserve"> anticipate </w:t>
      </w:r>
      <w:r w:rsidR="00810C0C" w:rsidRPr="002B37B5">
        <w:rPr>
          <w:rFonts w:asciiTheme="minorHAnsi" w:hAnsiTheme="minorHAnsi" w:cstheme="minorHAnsi"/>
          <w:sz w:val="24"/>
          <w:szCs w:val="24"/>
        </w:rPr>
        <w:t>increased</w:t>
      </w:r>
      <w:r w:rsidRPr="002B37B5">
        <w:rPr>
          <w:rFonts w:asciiTheme="minorHAnsi" w:hAnsiTheme="minorHAnsi" w:cstheme="minorHAnsi"/>
          <w:sz w:val="24"/>
          <w:szCs w:val="24"/>
        </w:rPr>
        <w:t xml:space="preserve"> peer connections, building </w:t>
      </w:r>
      <w:r w:rsidR="00810C0C" w:rsidRPr="002B37B5">
        <w:rPr>
          <w:rFonts w:asciiTheme="minorHAnsi" w:hAnsiTheme="minorHAnsi" w:cstheme="minorHAnsi"/>
          <w:sz w:val="24"/>
          <w:szCs w:val="24"/>
        </w:rPr>
        <w:t xml:space="preserve">of </w:t>
      </w:r>
      <w:r w:rsidRPr="002B37B5">
        <w:rPr>
          <w:rFonts w:asciiTheme="minorHAnsi" w:hAnsiTheme="minorHAnsi" w:cstheme="minorHAnsi"/>
          <w:sz w:val="24"/>
          <w:szCs w:val="24"/>
        </w:rPr>
        <w:t xml:space="preserve">community, </w:t>
      </w:r>
      <w:r w:rsidR="00810C0C" w:rsidRPr="002B37B5">
        <w:rPr>
          <w:rFonts w:asciiTheme="minorHAnsi" w:hAnsiTheme="minorHAnsi" w:cstheme="minorHAnsi"/>
          <w:sz w:val="24"/>
          <w:szCs w:val="24"/>
        </w:rPr>
        <w:t>and support to live independently</w:t>
      </w:r>
      <w:r w:rsidRPr="002B37B5">
        <w:rPr>
          <w:rFonts w:asciiTheme="minorHAnsi" w:hAnsiTheme="minorHAnsi" w:cstheme="minorHAnsi"/>
          <w:sz w:val="24"/>
          <w:szCs w:val="24"/>
        </w:rPr>
        <w:t xml:space="preserve">. </w:t>
      </w:r>
      <w:r w:rsidR="002C37A6" w:rsidRPr="002B37B5">
        <w:rPr>
          <w:rFonts w:asciiTheme="minorHAnsi" w:hAnsiTheme="minorHAnsi" w:cstheme="minorHAnsi"/>
          <w:sz w:val="24"/>
          <w:szCs w:val="24"/>
        </w:rPr>
        <w:t>IDB thanks</w:t>
      </w:r>
      <w:r w:rsidRPr="002B37B5">
        <w:rPr>
          <w:rFonts w:asciiTheme="minorHAnsi" w:hAnsiTheme="minorHAnsi" w:cstheme="minorHAnsi"/>
          <w:sz w:val="24"/>
          <w:szCs w:val="24"/>
        </w:rPr>
        <w:t xml:space="preserve"> the Iowa DD Council for this generous </w:t>
      </w:r>
      <w:r w:rsidR="002C37A6" w:rsidRPr="002B37B5">
        <w:rPr>
          <w:rFonts w:asciiTheme="minorHAnsi" w:hAnsiTheme="minorHAnsi" w:cstheme="minorHAnsi"/>
          <w:sz w:val="24"/>
          <w:szCs w:val="24"/>
        </w:rPr>
        <w:t>grant.</w:t>
      </w:r>
    </w:p>
    <w:p w:rsidR="00B31FC7" w:rsidRPr="002B37B5" w:rsidRDefault="002C37A6" w:rsidP="00810C0C">
      <w:pPr>
        <w:pStyle w:val="ListParagraph"/>
        <w:numPr>
          <w:ilvl w:val="0"/>
          <w:numId w:val="22"/>
        </w:numPr>
        <w:spacing w:after="0" w:line="240" w:lineRule="auto"/>
        <w:rPr>
          <w:rFonts w:asciiTheme="minorHAnsi" w:hAnsiTheme="minorHAnsi" w:cs="Arial"/>
          <w:sz w:val="24"/>
          <w:szCs w:val="24"/>
        </w:rPr>
      </w:pPr>
      <w:r w:rsidRPr="002B37B5">
        <w:rPr>
          <w:rFonts w:asciiTheme="minorHAnsi" w:hAnsiTheme="minorHAnsi" w:cs="Helvetica"/>
          <w:color w:val="000000"/>
          <w:sz w:val="24"/>
          <w:szCs w:val="24"/>
        </w:rPr>
        <w:t>The IDB Library</w:t>
      </w:r>
      <w:r w:rsidR="00B31FC7" w:rsidRPr="002B37B5">
        <w:rPr>
          <w:rFonts w:asciiTheme="minorHAnsi" w:hAnsiTheme="minorHAnsi" w:cs="Helvetica"/>
          <w:color w:val="000000"/>
          <w:sz w:val="24"/>
          <w:szCs w:val="24"/>
        </w:rPr>
        <w:t xml:space="preserve"> started a </w:t>
      </w:r>
      <w:hyperlink r:id="rId12" w:history="1">
        <w:r w:rsidR="00B31FC7" w:rsidRPr="002B37B5">
          <w:rPr>
            <w:rStyle w:val="Hyperlink"/>
            <w:rFonts w:asciiTheme="minorHAnsi" w:hAnsiTheme="minorHAnsi" w:cs="Helvetica"/>
            <w:sz w:val="24"/>
            <w:szCs w:val="24"/>
          </w:rPr>
          <w:t>Summer Reading Program</w:t>
        </w:r>
      </w:hyperlink>
      <w:r w:rsidR="00B31FC7" w:rsidRPr="002B37B5">
        <w:rPr>
          <w:rFonts w:asciiTheme="minorHAnsi" w:hAnsiTheme="minorHAnsi" w:cs="Helvetica"/>
          <w:color w:val="000000"/>
          <w:sz w:val="24"/>
          <w:szCs w:val="24"/>
        </w:rPr>
        <w:t xml:space="preserve"> that includes </w:t>
      </w:r>
      <w:r w:rsidR="00810C0C" w:rsidRPr="002B37B5">
        <w:rPr>
          <w:rFonts w:asciiTheme="minorHAnsi" w:hAnsiTheme="minorHAnsi" w:cs="Helvetica"/>
          <w:color w:val="000000"/>
          <w:sz w:val="24"/>
          <w:szCs w:val="24"/>
        </w:rPr>
        <w:t xml:space="preserve">a series of virtual events with </w:t>
      </w:r>
      <w:r w:rsidR="00B31FC7" w:rsidRPr="002B37B5">
        <w:rPr>
          <w:rFonts w:asciiTheme="minorHAnsi" w:hAnsiTheme="minorHAnsi" w:cs="Helvetica"/>
          <w:color w:val="000000"/>
          <w:sz w:val="24"/>
          <w:szCs w:val="24"/>
        </w:rPr>
        <w:t xml:space="preserve">hands-on learning, singing, crafts, </w:t>
      </w:r>
      <w:r w:rsidR="00810C0C" w:rsidRPr="002B37B5">
        <w:rPr>
          <w:rFonts w:asciiTheme="minorHAnsi" w:hAnsiTheme="minorHAnsi" w:cs="Helvetica"/>
          <w:color w:val="000000"/>
          <w:sz w:val="24"/>
          <w:szCs w:val="24"/>
        </w:rPr>
        <w:t>and more</w:t>
      </w:r>
      <w:r w:rsidR="00B31FC7" w:rsidRPr="002B37B5">
        <w:rPr>
          <w:rFonts w:asciiTheme="minorHAnsi" w:hAnsiTheme="minorHAnsi" w:cs="Helvetica"/>
          <w:color w:val="000000"/>
          <w:sz w:val="24"/>
          <w:szCs w:val="24"/>
        </w:rPr>
        <w:t xml:space="preserve">. </w:t>
      </w:r>
    </w:p>
    <w:p w:rsidR="00B31FC7" w:rsidRPr="002B37B5" w:rsidRDefault="00B31FC7" w:rsidP="00B31FC7">
      <w:pPr>
        <w:pStyle w:val="ListParagraph"/>
        <w:spacing w:after="0" w:line="240" w:lineRule="auto"/>
        <w:ind w:left="3150"/>
        <w:rPr>
          <w:rFonts w:asciiTheme="minorHAnsi" w:hAnsiTheme="minorHAnsi" w:cs="Arial"/>
          <w:sz w:val="24"/>
          <w:szCs w:val="24"/>
        </w:rPr>
      </w:pPr>
    </w:p>
    <w:p w:rsidR="00B17479" w:rsidRPr="001E378F" w:rsidRDefault="00FF1216" w:rsidP="001E378F">
      <w:pPr>
        <w:spacing w:after="0" w:line="240" w:lineRule="auto"/>
        <w:ind w:left="2880"/>
        <w:rPr>
          <w:rFonts w:asciiTheme="minorHAnsi" w:hAnsiTheme="minorHAnsi" w:cs="Arial"/>
          <w:sz w:val="24"/>
          <w:szCs w:val="24"/>
        </w:rPr>
      </w:pPr>
      <w:r w:rsidRPr="001E378F">
        <w:rPr>
          <w:rFonts w:asciiTheme="minorHAnsi" w:hAnsiTheme="minorHAnsi" w:cs="Arial"/>
          <w:sz w:val="24"/>
          <w:szCs w:val="24"/>
        </w:rPr>
        <w:t>Iowa Dep</w:t>
      </w:r>
      <w:r w:rsidR="001E378F">
        <w:rPr>
          <w:rFonts w:asciiTheme="minorHAnsi" w:hAnsiTheme="minorHAnsi" w:cs="Arial"/>
          <w:sz w:val="24"/>
          <w:szCs w:val="24"/>
        </w:rPr>
        <w:t>artment</w:t>
      </w:r>
      <w:r w:rsidRPr="001E378F">
        <w:rPr>
          <w:rFonts w:asciiTheme="minorHAnsi" w:hAnsiTheme="minorHAnsi" w:cs="Arial"/>
          <w:sz w:val="24"/>
          <w:szCs w:val="24"/>
        </w:rPr>
        <w:t xml:space="preserve"> of Human Rights</w:t>
      </w:r>
      <w:r w:rsidR="00810C0C" w:rsidRPr="001E378F">
        <w:rPr>
          <w:rFonts w:asciiTheme="minorHAnsi" w:hAnsiTheme="minorHAnsi" w:cs="Arial"/>
          <w:sz w:val="24"/>
          <w:szCs w:val="24"/>
        </w:rPr>
        <w:t xml:space="preserve"> – Lisa Schneider</w:t>
      </w:r>
    </w:p>
    <w:p w:rsidR="00F46AE2" w:rsidRPr="001E378F" w:rsidRDefault="00F46AE2" w:rsidP="001E378F">
      <w:pPr>
        <w:pStyle w:val="ListParagraph"/>
        <w:numPr>
          <w:ilvl w:val="0"/>
          <w:numId w:val="34"/>
        </w:numPr>
        <w:spacing w:after="0" w:line="240" w:lineRule="auto"/>
        <w:ind w:left="3510"/>
        <w:rPr>
          <w:rFonts w:asciiTheme="minorHAnsi" w:hAnsiTheme="minorHAnsi" w:cs="Arial"/>
          <w:sz w:val="24"/>
          <w:szCs w:val="24"/>
        </w:rPr>
      </w:pPr>
      <w:r w:rsidRPr="001E378F">
        <w:rPr>
          <w:rFonts w:asciiTheme="minorHAnsi" w:hAnsiTheme="minorHAnsi" w:cs="Arial"/>
          <w:sz w:val="24"/>
          <w:szCs w:val="24"/>
        </w:rPr>
        <w:t>The Youth Leadership Academy will occur August 3-7</w:t>
      </w:r>
      <w:r w:rsidRPr="001E378F">
        <w:rPr>
          <w:rFonts w:asciiTheme="minorHAnsi" w:hAnsiTheme="minorHAnsi" w:cs="Arial"/>
          <w:sz w:val="24"/>
          <w:szCs w:val="24"/>
          <w:vertAlign w:val="superscript"/>
        </w:rPr>
        <w:t>th</w:t>
      </w:r>
      <w:r w:rsidRPr="001E378F">
        <w:rPr>
          <w:rFonts w:asciiTheme="minorHAnsi" w:hAnsiTheme="minorHAnsi" w:cs="Arial"/>
          <w:sz w:val="24"/>
          <w:szCs w:val="24"/>
        </w:rPr>
        <w:t>.</w:t>
      </w:r>
    </w:p>
    <w:p w:rsidR="00F46AE2" w:rsidRPr="001E378F" w:rsidRDefault="00F46AE2" w:rsidP="001E378F">
      <w:pPr>
        <w:pStyle w:val="ListParagraph"/>
        <w:numPr>
          <w:ilvl w:val="0"/>
          <w:numId w:val="34"/>
        </w:numPr>
        <w:spacing w:after="0" w:line="240" w:lineRule="auto"/>
        <w:ind w:left="3510"/>
        <w:rPr>
          <w:rFonts w:asciiTheme="minorHAnsi" w:hAnsiTheme="minorHAnsi" w:cs="Arial"/>
          <w:sz w:val="24"/>
          <w:szCs w:val="24"/>
        </w:rPr>
      </w:pPr>
      <w:r w:rsidRPr="001E378F">
        <w:rPr>
          <w:rFonts w:asciiTheme="minorHAnsi" w:hAnsiTheme="minorHAnsi" w:cs="Arial"/>
          <w:sz w:val="24"/>
          <w:szCs w:val="24"/>
        </w:rPr>
        <w:t>The Office of Deaf Services formed a workgroup to identify gaps and barriers in outreach and service delivery.</w:t>
      </w:r>
    </w:p>
    <w:p w:rsidR="00F46AE2" w:rsidRPr="001E378F" w:rsidRDefault="00F46AE2" w:rsidP="001E378F">
      <w:pPr>
        <w:pStyle w:val="ListParagraph"/>
        <w:numPr>
          <w:ilvl w:val="0"/>
          <w:numId w:val="34"/>
        </w:numPr>
        <w:spacing w:after="0" w:line="240" w:lineRule="auto"/>
        <w:ind w:left="3510"/>
        <w:rPr>
          <w:rFonts w:asciiTheme="minorHAnsi" w:hAnsiTheme="minorHAnsi" w:cs="Arial"/>
          <w:sz w:val="24"/>
          <w:szCs w:val="24"/>
        </w:rPr>
      </w:pPr>
      <w:r w:rsidRPr="001E378F">
        <w:rPr>
          <w:rFonts w:asciiTheme="minorHAnsi" w:hAnsiTheme="minorHAnsi" w:cs="Arial"/>
          <w:sz w:val="24"/>
          <w:szCs w:val="24"/>
        </w:rPr>
        <w:t>COVID-19 resources are available on Iowa Department of Human Rights website and social media in multiple languages.</w:t>
      </w:r>
    </w:p>
    <w:p w:rsidR="00F46AE2" w:rsidRPr="001E378F" w:rsidRDefault="00F46AE2" w:rsidP="001E378F">
      <w:pPr>
        <w:pStyle w:val="ListParagraph"/>
        <w:numPr>
          <w:ilvl w:val="0"/>
          <w:numId w:val="34"/>
        </w:numPr>
        <w:spacing w:after="0" w:line="240" w:lineRule="auto"/>
        <w:ind w:left="3510"/>
        <w:rPr>
          <w:rFonts w:asciiTheme="minorHAnsi" w:hAnsiTheme="minorHAnsi" w:cs="Arial"/>
          <w:sz w:val="24"/>
          <w:szCs w:val="24"/>
        </w:rPr>
      </w:pPr>
      <w:r w:rsidRPr="001E378F">
        <w:rPr>
          <w:rFonts w:asciiTheme="minorHAnsi" w:hAnsiTheme="minorHAnsi" w:cs="Arial"/>
          <w:sz w:val="24"/>
          <w:szCs w:val="24"/>
        </w:rPr>
        <w:t xml:space="preserve">Filed a report with the </w:t>
      </w:r>
      <w:r w:rsidR="00C51429" w:rsidRPr="001E378F">
        <w:rPr>
          <w:rFonts w:asciiTheme="minorHAnsi" w:hAnsiTheme="minorHAnsi" w:cs="Arial"/>
          <w:sz w:val="24"/>
          <w:szCs w:val="24"/>
        </w:rPr>
        <w:t>general</w:t>
      </w:r>
      <w:r w:rsidR="00F86563" w:rsidRPr="001E378F">
        <w:rPr>
          <w:rFonts w:asciiTheme="minorHAnsi" w:hAnsiTheme="minorHAnsi" w:cs="Arial"/>
          <w:sz w:val="24"/>
          <w:szCs w:val="24"/>
        </w:rPr>
        <w:t xml:space="preserve"> assembly for community action agencies per</w:t>
      </w:r>
      <w:r w:rsidRPr="001E378F">
        <w:rPr>
          <w:rFonts w:asciiTheme="minorHAnsi" w:hAnsiTheme="minorHAnsi" w:cs="Arial"/>
          <w:sz w:val="24"/>
          <w:szCs w:val="24"/>
        </w:rPr>
        <w:t xml:space="preserve"> 216A.92</w:t>
      </w:r>
    </w:p>
    <w:p w:rsidR="00F86563" w:rsidRPr="001E378F" w:rsidRDefault="00F86563" w:rsidP="001E378F">
      <w:pPr>
        <w:pStyle w:val="ListParagraph"/>
        <w:numPr>
          <w:ilvl w:val="0"/>
          <w:numId w:val="34"/>
        </w:numPr>
        <w:spacing w:after="0" w:line="240" w:lineRule="auto"/>
        <w:ind w:left="3510"/>
        <w:rPr>
          <w:rFonts w:asciiTheme="minorHAnsi" w:hAnsiTheme="minorHAnsi" w:cs="Arial"/>
          <w:sz w:val="24"/>
          <w:szCs w:val="24"/>
        </w:rPr>
      </w:pPr>
      <w:r w:rsidRPr="001E378F">
        <w:rPr>
          <w:rFonts w:asciiTheme="minorHAnsi" w:hAnsiTheme="minorHAnsi" w:cs="Arial"/>
          <w:sz w:val="24"/>
          <w:szCs w:val="24"/>
        </w:rPr>
        <w:t xml:space="preserve">Kristin </w:t>
      </w:r>
      <w:proofErr w:type="spellStart"/>
      <w:r w:rsidRPr="001E378F">
        <w:rPr>
          <w:rFonts w:asciiTheme="minorHAnsi" w:hAnsiTheme="minorHAnsi" w:cs="Arial"/>
          <w:sz w:val="24"/>
          <w:szCs w:val="24"/>
        </w:rPr>
        <w:t>Correy</w:t>
      </w:r>
      <w:proofErr w:type="spellEnd"/>
      <w:r w:rsidR="00B13EA2" w:rsidRPr="001E378F">
        <w:rPr>
          <w:rFonts w:asciiTheme="minorHAnsi" w:hAnsiTheme="minorHAnsi" w:cs="Arial"/>
          <w:sz w:val="24"/>
          <w:szCs w:val="24"/>
        </w:rPr>
        <w:t xml:space="preserve"> who was the Department of Human </w:t>
      </w:r>
      <w:r w:rsidR="00711566" w:rsidRPr="001E378F">
        <w:rPr>
          <w:rFonts w:asciiTheme="minorHAnsi" w:hAnsiTheme="minorHAnsi" w:cs="Arial"/>
          <w:sz w:val="24"/>
          <w:szCs w:val="24"/>
        </w:rPr>
        <w:t xml:space="preserve">Rights </w:t>
      </w:r>
      <w:r w:rsidR="00B13EA2" w:rsidRPr="001E378F">
        <w:rPr>
          <w:rFonts w:asciiTheme="minorHAnsi" w:hAnsiTheme="minorHAnsi" w:cs="Arial"/>
          <w:sz w:val="24"/>
          <w:szCs w:val="24"/>
        </w:rPr>
        <w:t>Head of the Office of the Status of Women has accepted a new position with the Iowa Department of Public Health.</w:t>
      </w:r>
      <w:r w:rsidRPr="001E378F">
        <w:rPr>
          <w:rFonts w:asciiTheme="minorHAnsi" w:hAnsiTheme="minorHAnsi" w:cs="Arial"/>
          <w:sz w:val="24"/>
          <w:szCs w:val="24"/>
        </w:rPr>
        <w:t xml:space="preserve"> </w:t>
      </w:r>
    </w:p>
    <w:p w:rsidR="00FF1216" w:rsidRPr="001E378F" w:rsidRDefault="00FF1216" w:rsidP="001E378F">
      <w:pPr>
        <w:spacing w:after="0" w:line="240" w:lineRule="auto"/>
        <w:ind w:left="2880"/>
        <w:rPr>
          <w:rFonts w:asciiTheme="minorHAnsi" w:hAnsiTheme="minorHAnsi" w:cs="Arial"/>
          <w:sz w:val="24"/>
          <w:szCs w:val="24"/>
        </w:rPr>
      </w:pPr>
      <w:r w:rsidRPr="001E378F">
        <w:rPr>
          <w:rFonts w:asciiTheme="minorHAnsi" w:hAnsiTheme="minorHAnsi" w:cs="Arial"/>
          <w:sz w:val="24"/>
          <w:szCs w:val="24"/>
        </w:rPr>
        <w:lastRenderedPageBreak/>
        <w:t>I</w:t>
      </w:r>
      <w:r w:rsidR="00B17479" w:rsidRPr="001E378F">
        <w:rPr>
          <w:rFonts w:asciiTheme="minorHAnsi" w:hAnsiTheme="minorHAnsi" w:cs="Arial"/>
          <w:sz w:val="24"/>
          <w:szCs w:val="24"/>
        </w:rPr>
        <w:t>owa Department of Public Health</w:t>
      </w:r>
      <w:r w:rsidRPr="001E378F">
        <w:rPr>
          <w:rFonts w:asciiTheme="minorHAnsi" w:hAnsiTheme="minorHAnsi" w:cs="Arial"/>
          <w:sz w:val="24"/>
          <w:szCs w:val="24"/>
        </w:rPr>
        <w:t xml:space="preserve"> – Jim Pender</w:t>
      </w:r>
    </w:p>
    <w:p w:rsidR="00B17479" w:rsidRPr="002B37B5" w:rsidRDefault="00634A26" w:rsidP="001E378F">
      <w:pPr>
        <w:pStyle w:val="ListParagraph"/>
        <w:numPr>
          <w:ilvl w:val="0"/>
          <w:numId w:val="35"/>
        </w:numPr>
        <w:spacing w:after="0" w:line="240" w:lineRule="auto"/>
        <w:rPr>
          <w:rFonts w:asciiTheme="minorHAnsi" w:hAnsiTheme="minorHAnsi" w:cs="Arial"/>
          <w:sz w:val="24"/>
          <w:szCs w:val="24"/>
        </w:rPr>
      </w:pPr>
      <w:r w:rsidRPr="002B37B5">
        <w:rPr>
          <w:rFonts w:asciiTheme="minorHAnsi" w:hAnsiTheme="minorHAnsi"/>
          <w:sz w:val="24"/>
          <w:szCs w:val="24"/>
        </w:rPr>
        <w:t xml:space="preserve">IDPH has developed guidance for Covid-19 topics that may be of interest: </w:t>
      </w:r>
      <w:hyperlink r:id="rId13" w:history="1">
        <w:r w:rsidR="00B17479" w:rsidRPr="002B37B5">
          <w:rPr>
            <w:rStyle w:val="Hyperlink"/>
            <w:rFonts w:asciiTheme="minorHAnsi" w:hAnsiTheme="minorHAnsi"/>
            <w:sz w:val="24"/>
            <w:szCs w:val="24"/>
          </w:rPr>
          <w:t>https://coronavirus.iowa.gov/</w:t>
        </w:r>
      </w:hyperlink>
      <w:r w:rsidR="00B17479" w:rsidRPr="002B37B5">
        <w:rPr>
          <w:rFonts w:asciiTheme="minorHAnsi" w:hAnsiTheme="minorHAnsi"/>
          <w:sz w:val="24"/>
          <w:szCs w:val="24"/>
        </w:rPr>
        <w:t xml:space="preserve"> </w:t>
      </w:r>
    </w:p>
    <w:p w:rsidR="00B17479" w:rsidRPr="002B37B5" w:rsidRDefault="00634A26" w:rsidP="001E378F">
      <w:pPr>
        <w:pStyle w:val="ListParagraph"/>
        <w:numPr>
          <w:ilvl w:val="0"/>
          <w:numId w:val="35"/>
        </w:numPr>
        <w:spacing w:after="0" w:line="240" w:lineRule="auto"/>
        <w:rPr>
          <w:rFonts w:asciiTheme="minorHAnsi" w:hAnsiTheme="minorHAnsi" w:cs="Arial"/>
          <w:sz w:val="24"/>
          <w:szCs w:val="24"/>
        </w:rPr>
      </w:pPr>
      <w:r w:rsidRPr="002B37B5">
        <w:rPr>
          <w:rFonts w:asciiTheme="minorHAnsi" w:hAnsiTheme="minorHAnsi"/>
          <w:sz w:val="24"/>
          <w:szCs w:val="24"/>
        </w:rPr>
        <w:t xml:space="preserve"> IDPH is participating in a national collaborative with the National Center on Advancing </w:t>
      </w:r>
      <w:proofErr w:type="gramStart"/>
      <w:r w:rsidRPr="002B37B5">
        <w:rPr>
          <w:rFonts w:asciiTheme="minorHAnsi" w:hAnsiTheme="minorHAnsi"/>
          <w:sz w:val="24"/>
          <w:szCs w:val="24"/>
        </w:rPr>
        <w:t>Person</w:t>
      </w:r>
      <w:r w:rsidR="00B17479" w:rsidRPr="002B37B5">
        <w:rPr>
          <w:rFonts w:asciiTheme="minorHAnsi" w:hAnsiTheme="minorHAnsi"/>
          <w:sz w:val="24"/>
          <w:szCs w:val="24"/>
        </w:rPr>
        <w:t xml:space="preserve"> </w:t>
      </w:r>
      <w:r w:rsidRPr="002B37B5">
        <w:rPr>
          <w:rFonts w:asciiTheme="minorHAnsi" w:hAnsiTheme="minorHAnsi"/>
          <w:sz w:val="24"/>
          <w:szCs w:val="24"/>
        </w:rPr>
        <w:t>Centered</w:t>
      </w:r>
      <w:proofErr w:type="gramEnd"/>
      <w:r w:rsidRPr="002B37B5">
        <w:rPr>
          <w:rFonts w:asciiTheme="minorHAnsi" w:hAnsiTheme="minorHAnsi"/>
          <w:sz w:val="24"/>
          <w:szCs w:val="24"/>
        </w:rPr>
        <w:t xml:space="preserve"> Practices and Systems (NCAPPS). </w:t>
      </w:r>
    </w:p>
    <w:p w:rsidR="00B17479" w:rsidRPr="002B37B5" w:rsidRDefault="00634A26" w:rsidP="001E378F">
      <w:pPr>
        <w:pStyle w:val="ListParagraph"/>
        <w:numPr>
          <w:ilvl w:val="0"/>
          <w:numId w:val="35"/>
        </w:numPr>
        <w:spacing w:after="0" w:line="240" w:lineRule="auto"/>
        <w:rPr>
          <w:rFonts w:asciiTheme="minorHAnsi" w:hAnsiTheme="minorHAnsi" w:cs="Arial"/>
          <w:sz w:val="24"/>
          <w:szCs w:val="24"/>
        </w:rPr>
      </w:pPr>
      <w:r w:rsidRPr="002B37B5">
        <w:rPr>
          <w:rFonts w:asciiTheme="minorHAnsi" w:hAnsiTheme="minorHAnsi"/>
          <w:sz w:val="24"/>
          <w:szCs w:val="24"/>
        </w:rPr>
        <w:t>The Office of Disability, Injury and Violence Prevention is being combined with the Office of Medical Cannabidiol to form the Bureau of Disability, Injury and Compassionate Therapeutics. The Bureau will be housed in the Division of Behavioral Health</w:t>
      </w:r>
      <w:r w:rsidR="00B17479" w:rsidRPr="002B37B5">
        <w:rPr>
          <w:rFonts w:asciiTheme="minorHAnsi" w:hAnsiTheme="minorHAnsi"/>
          <w:sz w:val="24"/>
          <w:szCs w:val="24"/>
        </w:rPr>
        <w:t xml:space="preserve">. </w:t>
      </w:r>
      <w:r w:rsidRPr="002B37B5">
        <w:rPr>
          <w:rFonts w:asciiTheme="minorHAnsi" w:hAnsiTheme="minorHAnsi"/>
          <w:sz w:val="24"/>
          <w:szCs w:val="24"/>
        </w:rPr>
        <w:t>Applications for the Bureau Chief position have been submitted and interviews will be conducted once COVID-19 restriction</w:t>
      </w:r>
      <w:r w:rsidR="00B17479" w:rsidRPr="002B37B5">
        <w:rPr>
          <w:rFonts w:asciiTheme="minorHAnsi" w:hAnsiTheme="minorHAnsi"/>
          <w:sz w:val="24"/>
          <w:szCs w:val="24"/>
        </w:rPr>
        <w:t xml:space="preserve">s </w:t>
      </w:r>
      <w:r w:rsidRPr="002B37B5">
        <w:rPr>
          <w:rFonts w:asciiTheme="minorHAnsi" w:hAnsiTheme="minorHAnsi"/>
          <w:sz w:val="24"/>
          <w:szCs w:val="24"/>
        </w:rPr>
        <w:t xml:space="preserve">allow. </w:t>
      </w:r>
      <w:r w:rsidR="00B17479" w:rsidRPr="002B37B5">
        <w:rPr>
          <w:rFonts w:asciiTheme="minorHAnsi" w:hAnsiTheme="minorHAnsi"/>
          <w:sz w:val="24"/>
          <w:szCs w:val="24"/>
        </w:rPr>
        <w:t xml:space="preserve">More information will be provided on </w:t>
      </w:r>
      <w:r w:rsidRPr="002B37B5">
        <w:rPr>
          <w:rFonts w:asciiTheme="minorHAnsi" w:hAnsiTheme="minorHAnsi"/>
          <w:sz w:val="24"/>
          <w:szCs w:val="24"/>
        </w:rPr>
        <w:t xml:space="preserve">the </w:t>
      </w:r>
      <w:r w:rsidR="00B17479" w:rsidRPr="002B37B5">
        <w:rPr>
          <w:rFonts w:asciiTheme="minorHAnsi" w:hAnsiTheme="minorHAnsi"/>
          <w:sz w:val="24"/>
          <w:szCs w:val="24"/>
        </w:rPr>
        <w:t xml:space="preserve">timeline, structure, and roles of </w:t>
      </w:r>
      <w:r w:rsidR="00C51429" w:rsidRPr="002B37B5">
        <w:rPr>
          <w:rFonts w:asciiTheme="minorHAnsi" w:hAnsiTheme="minorHAnsi"/>
          <w:sz w:val="24"/>
          <w:szCs w:val="24"/>
        </w:rPr>
        <w:t>the,</w:t>
      </w:r>
      <w:r w:rsidRPr="002B37B5">
        <w:rPr>
          <w:rFonts w:asciiTheme="minorHAnsi" w:hAnsiTheme="minorHAnsi"/>
          <w:sz w:val="24"/>
          <w:szCs w:val="24"/>
        </w:rPr>
        <w:t xml:space="preserve"> staff within the Bureau. </w:t>
      </w:r>
    </w:p>
    <w:p w:rsidR="00B17479" w:rsidRPr="002B37B5" w:rsidRDefault="00634A26" w:rsidP="001E378F">
      <w:pPr>
        <w:pStyle w:val="ListParagraph"/>
        <w:numPr>
          <w:ilvl w:val="0"/>
          <w:numId w:val="35"/>
        </w:numPr>
        <w:spacing w:after="0" w:line="240" w:lineRule="auto"/>
        <w:rPr>
          <w:rFonts w:asciiTheme="minorHAnsi" w:hAnsiTheme="minorHAnsi" w:cs="Arial"/>
          <w:sz w:val="24"/>
          <w:szCs w:val="24"/>
        </w:rPr>
      </w:pPr>
      <w:r w:rsidRPr="002B37B5">
        <w:rPr>
          <w:rFonts w:asciiTheme="minorHAnsi" w:hAnsiTheme="minorHAnsi"/>
          <w:sz w:val="24"/>
          <w:szCs w:val="24"/>
        </w:rPr>
        <w:t>The DIVP received a 1-year mini-grant to host a Disability, Violence &amp; Health Summit in summer 2020</w:t>
      </w:r>
      <w:r w:rsidR="00B17479" w:rsidRPr="002B37B5">
        <w:rPr>
          <w:rFonts w:asciiTheme="minorHAnsi" w:hAnsiTheme="minorHAnsi"/>
          <w:sz w:val="24"/>
          <w:szCs w:val="24"/>
        </w:rPr>
        <w:t>, but it has been canceled due to COVID-19.</w:t>
      </w:r>
      <w:r w:rsidRPr="002B37B5">
        <w:rPr>
          <w:rFonts w:asciiTheme="minorHAnsi" w:hAnsiTheme="minorHAnsi"/>
          <w:sz w:val="24"/>
          <w:szCs w:val="24"/>
        </w:rPr>
        <w:t xml:space="preserve"> </w:t>
      </w:r>
    </w:p>
    <w:p w:rsidR="00CE18C6" w:rsidRPr="002B37B5" w:rsidRDefault="00634A26" w:rsidP="001E378F">
      <w:pPr>
        <w:pStyle w:val="ListParagraph"/>
        <w:numPr>
          <w:ilvl w:val="0"/>
          <w:numId w:val="35"/>
        </w:numPr>
        <w:tabs>
          <w:tab w:val="left" w:pos="3240"/>
        </w:tabs>
        <w:spacing w:after="0" w:line="240" w:lineRule="auto"/>
        <w:rPr>
          <w:rFonts w:asciiTheme="minorHAnsi" w:hAnsiTheme="minorHAnsi" w:cs="Arial"/>
          <w:sz w:val="24"/>
          <w:szCs w:val="24"/>
        </w:rPr>
      </w:pPr>
      <w:r w:rsidRPr="002B37B5">
        <w:rPr>
          <w:rFonts w:asciiTheme="minorHAnsi" w:hAnsiTheme="minorHAnsi"/>
          <w:sz w:val="24"/>
          <w:szCs w:val="24"/>
        </w:rPr>
        <w:t xml:space="preserve">IDPH staff are working with a task force of the Advisory Council on </w:t>
      </w:r>
      <w:r w:rsidR="00B17479" w:rsidRPr="002B37B5">
        <w:rPr>
          <w:rFonts w:asciiTheme="minorHAnsi" w:hAnsiTheme="minorHAnsi"/>
          <w:sz w:val="24"/>
          <w:szCs w:val="24"/>
        </w:rPr>
        <w:t>B</w:t>
      </w:r>
      <w:r w:rsidRPr="002B37B5">
        <w:rPr>
          <w:rFonts w:asciiTheme="minorHAnsi" w:hAnsiTheme="minorHAnsi"/>
          <w:sz w:val="24"/>
          <w:szCs w:val="24"/>
        </w:rPr>
        <w:t xml:space="preserve">ain </w:t>
      </w:r>
      <w:r w:rsidR="00B17479" w:rsidRPr="002B37B5">
        <w:rPr>
          <w:rFonts w:asciiTheme="minorHAnsi" w:hAnsiTheme="minorHAnsi"/>
          <w:sz w:val="24"/>
          <w:szCs w:val="24"/>
        </w:rPr>
        <w:t>I</w:t>
      </w:r>
      <w:r w:rsidRPr="002B37B5">
        <w:rPr>
          <w:rFonts w:asciiTheme="minorHAnsi" w:hAnsiTheme="minorHAnsi"/>
          <w:sz w:val="24"/>
          <w:szCs w:val="24"/>
        </w:rPr>
        <w:t>njuries to develop a screening tool for use with individuals age 5-21 to screen for a lifetime history of traumatic brain injury and other acquired brain injuries. Iowa’s current brain injury screening tool is for use in individuals age 13 and older. It will be adapted from the brain check tool from Colorado State University.</w:t>
      </w:r>
      <w:r w:rsidR="00F46AE2" w:rsidRPr="002B37B5">
        <w:rPr>
          <w:rFonts w:asciiTheme="minorHAnsi" w:hAnsiTheme="minorHAnsi"/>
          <w:sz w:val="24"/>
          <w:szCs w:val="24"/>
        </w:rPr>
        <w:t xml:space="preserve"> </w:t>
      </w:r>
      <w:r w:rsidRPr="002B37B5">
        <w:rPr>
          <w:rFonts w:asciiTheme="minorHAnsi" w:hAnsiTheme="minorHAnsi"/>
          <w:sz w:val="24"/>
          <w:szCs w:val="24"/>
        </w:rPr>
        <w:t xml:space="preserve">The Council will vote to approve this at their </w:t>
      </w:r>
      <w:r w:rsidR="00F46AE2" w:rsidRPr="002B37B5">
        <w:rPr>
          <w:rFonts w:asciiTheme="minorHAnsi" w:hAnsiTheme="minorHAnsi"/>
          <w:sz w:val="24"/>
          <w:szCs w:val="24"/>
        </w:rPr>
        <w:t>July meeting.</w:t>
      </w:r>
    </w:p>
    <w:p w:rsidR="00CE18C6" w:rsidRPr="001E378F" w:rsidRDefault="009571E2" w:rsidP="001E378F">
      <w:pPr>
        <w:spacing w:after="0" w:line="240" w:lineRule="auto"/>
        <w:ind w:left="2880"/>
        <w:rPr>
          <w:rFonts w:asciiTheme="minorHAnsi" w:hAnsiTheme="minorHAnsi" w:cs="Arial"/>
          <w:sz w:val="24"/>
          <w:szCs w:val="24"/>
        </w:rPr>
      </w:pPr>
      <w:r w:rsidRPr="001E378F">
        <w:rPr>
          <w:rFonts w:asciiTheme="minorHAnsi" w:hAnsiTheme="minorHAnsi" w:cs="Arial"/>
          <w:sz w:val="24"/>
          <w:szCs w:val="24"/>
        </w:rPr>
        <w:t xml:space="preserve">Iowa Developmental Disabilities </w:t>
      </w:r>
      <w:r w:rsidR="00711566" w:rsidRPr="001E378F">
        <w:rPr>
          <w:rFonts w:asciiTheme="minorHAnsi" w:hAnsiTheme="minorHAnsi" w:cs="Arial"/>
          <w:sz w:val="24"/>
          <w:szCs w:val="24"/>
        </w:rPr>
        <w:t xml:space="preserve">Council </w:t>
      </w:r>
      <w:r w:rsidR="00FF1216" w:rsidRPr="001E378F">
        <w:rPr>
          <w:rFonts w:asciiTheme="minorHAnsi" w:hAnsiTheme="minorHAnsi" w:cs="Arial"/>
          <w:sz w:val="24"/>
          <w:szCs w:val="24"/>
        </w:rPr>
        <w:t>– Brooke Lovelace</w:t>
      </w:r>
    </w:p>
    <w:p w:rsidR="00CE18C6" w:rsidRPr="001E378F" w:rsidRDefault="00CE18C6" w:rsidP="001E378F">
      <w:pPr>
        <w:pStyle w:val="ListParagraph"/>
        <w:numPr>
          <w:ilvl w:val="0"/>
          <w:numId w:val="36"/>
        </w:numPr>
        <w:spacing w:after="0" w:line="240" w:lineRule="auto"/>
        <w:ind w:left="3510"/>
        <w:rPr>
          <w:rFonts w:asciiTheme="minorHAnsi" w:hAnsiTheme="minorHAnsi" w:cs="Arial"/>
          <w:sz w:val="24"/>
          <w:szCs w:val="24"/>
        </w:rPr>
      </w:pPr>
      <w:r w:rsidRPr="001E378F">
        <w:rPr>
          <w:rFonts w:asciiTheme="minorHAnsi" w:hAnsiTheme="minorHAnsi" w:cs="Arial"/>
          <w:sz w:val="24"/>
          <w:szCs w:val="24"/>
        </w:rPr>
        <w:t xml:space="preserve">The </w:t>
      </w:r>
      <w:hyperlink r:id="rId14" w:history="1">
        <w:r w:rsidRPr="001E378F">
          <w:rPr>
            <w:rStyle w:val="Hyperlink"/>
            <w:rFonts w:asciiTheme="minorHAnsi" w:hAnsiTheme="minorHAnsi" w:cs="Arial"/>
            <w:sz w:val="24"/>
            <w:szCs w:val="24"/>
          </w:rPr>
          <w:t>Make Your Mark</w:t>
        </w:r>
      </w:hyperlink>
      <w:r w:rsidRPr="001E378F">
        <w:rPr>
          <w:rFonts w:asciiTheme="minorHAnsi" w:hAnsiTheme="minorHAnsi" w:cs="Arial"/>
          <w:sz w:val="24"/>
          <w:szCs w:val="24"/>
        </w:rPr>
        <w:t xml:space="preserve"> c</w:t>
      </w:r>
      <w:r w:rsidR="00FF1216" w:rsidRPr="001E378F">
        <w:rPr>
          <w:rFonts w:asciiTheme="minorHAnsi" w:hAnsiTheme="minorHAnsi" w:cs="Arial"/>
          <w:sz w:val="24"/>
          <w:szCs w:val="24"/>
        </w:rPr>
        <w:t>onference</w:t>
      </w:r>
      <w:r w:rsidRPr="001E378F">
        <w:rPr>
          <w:rFonts w:asciiTheme="minorHAnsi" w:hAnsiTheme="minorHAnsi" w:cs="Arial"/>
          <w:sz w:val="24"/>
          <w:szCs w:val="24"/>
        </w:rPr>
        <w:t xml:space="preserve"> </w:t>
      </w:r>
      <w:r w:rsidR="00711566" w:rsidRPr="001E378F">
        <w:rPr>
          <w:rFonts w:asciiTheme="minorHAnsi" w:hAnsiTheme="minorHAnsi" w:cs="Arial"/>
          <w:sz w:val="24"/>
          <w:szCs w:val="24"/>
        </w:rPr>
        <w:t>will be</w:t>
      </w:r>
      <w:r w:rsidR="00FF1216" w:rsidRPr="001E378F">
        <w:rPr>
          <w:rFonts w:asciiTheme="minorHAnsi" w:hAnsiTheme="minorHAnsi" w:cs="Arial"/>
          <w:sz w:val="24"/>
          <w:szCs w:val="24"/>
        </w:rPr>
        <w:t xml:space="preserve"> virtual</w:t>
      </w:r>
      <w:r w:rsidR="00962BB0" w:rsidRPr="001E378F">
        <w:rPr>
          <w:rFonts w:asciiTheme="minorHAnsi" w:hAnsiTheme="minorHAnsi" w:cs="Arial"/>
          <w:sz w:val="24"/>
          <w:szCs w:val="24"/>
        </w:rPr>
        <w:t>ly</w:t>
      </w:r>
      <w:r w:rsidR="00FF1216" w:rsidRPr="001E378F">
        <w:rPr>
          <w:rFonts w:asciiTheme="minorHAnsi" w:hAnsiTheme="minorHAnsi" w:cs="Arial"/>
          <w:sz w:val="24"/>
          <w:szCs w:val="24"/>
        </w:rPr>
        <w:t xml:space="preserve"> this year</w:t>
      </w:r>
      <w:r w:rsidR="009571E2" w:rsidRPr="001E378F">
        <w:rPr>
          <w:rFonts w:asciiTheme="minorHAnsi" w:hAnsiTheme="minorHAnsi" w:cs="Arial"/>
          <w:sz w:val="24"/>
          <w:szCs w:val="24"/>
        </w:rPr>
        <w:t>, with one hour sessions on five days</w:t>
      </w:r>
      <w:r w:rsidR="00711566" w:rsidRPr="001E378F">
        <w:rPr>
          <w:rFonts w:asciiTheme="minorHAnsi" w:hAnsiTheme="minorHAnsi" w:cs="Arial"/>
          <w:sz w:val="24"/>
          <w:szCs w:val="24"/>
        </w:rPr>
        <w:t xml:space="preserve"> in</w:t>
      </w:r>
      <w:r w:rsidR="009571E2" w:rsidRPr="001E378F">
        <w:rPr>
          <w:rFonts w:asciiTheme="minorHAnsi" w:hAnsiTheme="minorHAnsi" w:cs="Arial"/>
          <w:sz w:val="24"/>
          <w:szCs w:val="24"/>
        </w:rPr>
        <w:t xml:space="preserve"> September</w:t>
      </w:r>
      <w:r w:rsidRPr="001E378F">
        <w:rPr>
          <w:rFonts w:asciiTheme="minorHAnsi" w:hAnsiTheme="minorHAnsi" w:cs="Arial"/>
          <w:sz w:val="24"/>
          <w:szCs w:val="24"/>
        </w:rPr>
        <w:t>- October 2</w:t>
      </w:r>
      <w:r w:rsidR="00711566" w:rsidRPr="001E378F">
        <w:rPr>
          <w:rFonts w:asciiTheme="minorHAnsi" w:hAnsiTheme="minorHAnsi" w:cs="Arial"/>
          <w:sz w:val="24"/>
          <w:szCs w:val="24"/>
        </w:rPr>
        <w:t>. Kayla McKeon</w:t>
      </w:r>
      <w:r w:rsidR="00962BB0" w:rsidRPr="001E378F">
        <w:rPr>
          <w:rFonts w:asciiTheme="minorHAnsi" w:hAnsiTheme="minorHAnsi" w:cs="Arial"/>
          <w:sz w:val="24"/>
          <w:szCs w:val="24"/>
        </w:rPr>
        <w:t xml:space="preserve"> is a keynote speaker</w:t>
      </w:r>
      <w:r w:rsidRPr="001E378F">
        <w:rPr>
          <w:rFonts w:asciiTheme="minorHAnsi" w:hAnsiTheme="minorHAnsi" w:cs="Arial"/>
          <w:sz w:val="24"/>
          <w:szCs w:val="24"/>
        </w:rPr>
        <w:t>,</w:t>
      </w:r>
      <w:r w:rsidR="009571E2" w:rsidRPr="001E378F">
        <w:rPr>
          <w:rFonts w:asciiTheme="minorHAnsi" w:hAnsiTheme="minorHAnsi" w:cs="Arial"/>
          <w:sz w:val="24"/>
          <w:szCs w:val="24"/>
        </w:rPr>
        <w:t xml:space="preserve"> who is the first </w:t>
      </w:r>
      <w:r w:rsidR="00C51429">
        <w:rPr>
          <w:rFonts w:asciiTheme="minorHAnsi" w:hAnsiTheme="minorHAnsi" w:cs="Arial"/>
          <w:sz w:val="24"/>
          <w:szCs w:val="24"/>
        </w:rPr>
        <w:t xml:space="preserve">federal </w:t>
      </w:r>
      <w:r w:rsidR="009571E2" w:rsidRPr="001E378F">
        <w:rPr>
          <w:rFonts w:asciiTheme="minorHAnsi" w:hAnsiTheme="minorHAnsi" w:cs="Arial"/>
          <w:sz w:val="24"/>
          <w:szCs w:val="24"/>
        </w:rPr>
        <w:t xml:space="preserve">lobbyist to have Down </w:t>
      </w:r>
      <w:r w:rsidR="00C51429" w:rsidRPr="001E378F">
        <w:rPr>
          <w:rFonts w:asciiTheme="minorHAnsi" w:hAnsiTheme="minorHAnsi" w:cs="Arial"/>
          <w:sz w:val="24"/>
          <w:szCs w:val="24"/>
        </w:rPr>
        <w:t>syndrome</w:t>
      </w:r>
      <w:r w:rsidR="009571E2" w:rsidRPr="001E378F">
        <w:rPr>
          <w:rFonts w:asciiTheme="minorHAnsi" w:hAnsiTheme="minorHAnsi" w:cs="Arial"/>
          <w:sz w:val="24"/>
          <w:szCs w:val="24"/>
        </w:rPr>
        <w:t>.</w:t>
      </w:r>
    </w:p>
    <w:p w:rsidR="0005296D" w:rsidRPr="001E378F" w:rsidRDefault="009571E2" w:rsidP="003C6B59">
      <w:pPr>
        <w:pStyle w:val="ListParagraph"/>
        <w:numPr>
          <w:ilvl w:val="0"/>
          <w:numId w:val="36"/>
        </w:numPr>
        <w:spacing w:after="0" w:line="240" w:lineRule="auto"/>
        <w:ind w:left="3510"/>
        <w:rPr>
          <w:rFonts w:asciiTheme="minorHAnsi" w:hAnsiTheme="minorHAnsi"/>
          <w:sz w:val="24"/>
          <w:szCs w:val="24"/>
        </w:rPr>
      </w:pPr>
      <w:r w:rsidRPr="001E378F">
        <w:rPr>
          <w:rFonts w:asciiTheme="minorHAnsi" w:hAnsiTheme="minorHAnsi" w:cs="Arial"/>
          <w:sz w:val="24"/>
          <w:szCs w:val="24"/>
        </w:rPr>
        <w:t xml:space="preserve">The week of July 12-18 is National Disability </w:t>
      </w:r>
      <w:r w:rsidR="00FF1216" w:rsidRPr="001E378F">
        <w:rPr>
          <w:rFonts w:asciiTheme="minorHAnsi" w:hAnsiTheme="minorHAnsi" w:cs="Arial"/>
          <w:sz w:val="24"/>
          <w:szCs w:val="24"/>
        </w:rPr>
        <w:t>Voter</w:t>
      </w:r>
      <w:r w:rsidRPr="001E378F">
        <w:rPr>
          <w:rFonts w:asciiTheme="minorHAnsi" w:hAnsiTheme="minorHAnsi" w:cs="Arial"/>
          <w:sz w:val="24"/>
          <w:szCs w:val="24"/>
        </w:rPr>
        <w:t xml:space="preserve"> Registration Week. Th</w:t>
      </w:r>
      <w:r w:rsidR="00711566" w:rsidRPr="001E378F">
        <w:rPr>
          <w:rFonts w:asciiTheme="minorHAnsi" w:hAnsiTheme="minorHAnsi" w:cs="Arial"/>
          <w:sz w:val="24"/>
          <w:szCs w:val="24"/>
        </w:rPr>
        <w:t>e Iowa DD Council is</w:t>
      </w:r>
      <w:r w:rsidRPr="001E378F">
        <w:rPr>
          <w:rFonts w:asciiTheme="minorHAnsi" w:hAnsiTheme="minorHAnsi" w:cs="Arial"/>
          <w:sz w:val="24"/>
          <w:szCs w:val="24"/>
        </w:rPr>
        <w:t xml:space="preserve"> partnering with the Secretary of State’s office to send information via social media.</w:t>
      </w:r>
      <w:r w:rsidR="00CE18C6" w:rsidRPr="001E378F">
        <w:rPr>
          <w:rFonts w:asciiTheme="minorHAnsi" w:hAnsiTheme="minorHAnsi" w:cs="Arial"/>
          <w:sz w:val="24"/>
          <w:szCs w:val="24"/>
        </w:rPr>
        <w:t xml:space="preserve"> The DD Council also </w:t>
      </w:r>
      <w:r w:rsidRPr="001E378F">
        <w:rPr>
          <w:rFonts w:asciiTheme="minorHAnsi" w:hAnsiTheme="minorHAnsi" w:cs="Arial"/>
          <w:sz w:val="24"/>
          <w:szCs w:val="24"/>
        </w:rPr>
        <w:t>ha</w:t>
      </w:r>
      <w:r w:rsidR="00CE18C6" w:rsidRPr="001E378F">
        <w:rPr>
          <w:rFonts w:asciiTheme="minorHAnsi" w:hAnsiTheme="minorHAnsi" w:cs="Arial"/>
          <w:sz w:val="24"/>
          <w:szCs w:val="24"/>
        </w:rPr>
        <w:t xml:space="preserve">s </w:t>
      </w:r>
      <w:r w:rsidR="006B5D0F" w:rsidRPr="001E378F">
        <w:rPr>
          <w:rFonts w:asciiTheme="minorHAnsi" w:hAnsiTheme="minorHAnsi" w:cs="Arial"/>
          <w:sz w:val="24"/>
          <w:szCs w:val="24"/>
        </w:rPr>
        <w:t xml:space="preserve">voter education </w:t>
      </w:r>
      <w:r w:rsidRPr="001E378F">
        <w:rPr>
          <w:rFonts w:asciiTheme="minorHAnsi" w:hAnsiTheme="minorHAnsi" w:cs="Arial"/>
          <w:sz w:val="24"/>
          <w:szCs w:val="24"/>
        </w:rPr>
        <w:t xml:space="preserve">grants available to </w:t>
      </w:r>
      <w:r w:rsidR="00CE18C6" w:rsidRPr="001E378F">
        <w:rPr>
          <w:rFonts w:asciiTheme="minorHAnsi" w:hAnsiTheme="minorHAnsi" w:cs="Arial"/>
          <w:sz w:val="24"/>
          <w:szCs w:val="24"/>
        </w:rPr>
        <w:t xml:space="preserve">advocacy groups that are </w:t>
      </w:r>
      <w:r w:rsidR="00711566" w:rsidRPr="001E378F">
        <w:rPr>
          <w:rFonts w:asciiTheme="minorHAnsi" w:hAnsiTheme="minorHAnsi" w:cs="Arial"/>
          <w:sz w:val="24"/>
          <w:szCs w:val="24"/>
        </w:rPr>
        <w:t>led</w:t>
      </w:r>
      <w:r w:rsidR="00CE18C6" w:rsidRPr="001E378F">
        <w:rPr>
          <w:rFonts w:asciiTheme="minorHAnsi" w:hAnsiTheme="minorHAnsi" w:cs="Arial"/>
          <w:sz w:val="24"/>
          <w:szCs w:val="24"/>
        </w:rPr>
        <w:t xml:space="preserve"> by people with disabilities</w:t>
      </w:r>
      <w:r w:rsidR="006B5D0F" w:rsidRPr="001E378F">
        <w:rPr>
          <w:rFonts w:asciiTheme="minorHAnsi" w:hAnsiTheme="minorHAnsi" w:cs="Arial"/>
          <w:sz w:val="24"/>
          <w:szCs w:val="24"/>
        </w:rPr>
        <w:t>.</w:t>
      </w:r>
      <w:r w:rsidR="0005296D" w:rsidRPr="001E378F">
        <w:rPr>
          <w:rFonts w:asciiTheme="minorHAnsi" w:hAnsiTheme="minorHAnsi" w:cs="Arial"/>
          <w:sz w:val="24"/>
          <w:szCs w:val="24"/>
        </w:rPr>
        <w:t> </w:t>
      </w:r>
    </w:p>
    <w:p w:rsidR="00A61D7C" w:rsidRPr="002B37B5" w:rsidRDefault="0005296D" w:rsidP="00A61D7C">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 xml:space="preserve">12:30      </w:t>
      </w:r>
      <w:r w:rsidRPr="002B37B5">
        <w:rPr>
          <w:rFonts w:asciiTheme="minorHAnsi" w:hAnsiTheme="minorHAnsi" w:cs="Arial"/>
          <w:b/>
          <w:bCs/>
          <w:sz w:val="24"/>
          <w:szCs w:val="24"/>
        </w:rPr>
        <w:t>Taskforce Member Reports</w:t>
      </w:r>
    </w:p>
    <w:p w:rsidR="00F86563" w:rsidRPr="002B37B5" w:rsidRDefault="00F86563" w:rsidP="001E378F">
      <w:pPr>
        <w:pStyle w:val="ListParagraph"/>
        <w:numPr>
          <w:ilvl w:val="0"/>
          <w:numId w:val="21"/>
        </w:numPr>
        <w:spacing w:after="0" w:line="240" w:lineRule="auto"/>
        <w:ind w:left="2880" w:hanging="270"/>
        <w:rPr>
          <w:rFonts w:asciiTheme="minorHAnsi" w:hAnsiTheme="minorHAnsi"/>
          <w:sz w:val="24"/>
          <w:szCs w:val="24"/>
        </w:rPr>
      </w:pPr>
      <w:r w:rsidRPr="002B37B5">
        <w:rPr>
          <w:rFonts w:asciiTheme="minorHAnsi" w:hAnsiTheme="minorHAnsi"/>
          <w:sz w:val="24"/>
          <w:szCs w:val="24"/>
        </w:rPr>
        <w:t xml:space="preserve">Paula noted that Iowans can </w:t>
      </w:r>
      <w:r w:rsidR="006B5D0F" w:rsidRPr="002B37B5">
        <w:rPr>
          <w:rFonts w:asciiTheme="minorHAnsi" w:hAnsiTheme="minorHAnsi"/>
          <w:sz w:val="24"/>
          <w:szCs w:val="24"/>
        </w:rPr>
        <w:t xml:space="preserve">now </w:t>
      </w:r>
      <w:r w:rsidRPr="002B37B5">
        <w:rPr>
          <w:rFonts w:asciiTheme="minorHAnsi" w:hAnsiTheme="minorHAnsi"/>
          <w:sz w:val="24"/>
          <w:szCs w:val="24"/>
        </w:rPr>
        <w:t>request absentee ballot</w:t>
      </w:r>
      <w:r w:rsidR="001E378F">
        <w:rPr>
          <w:rFonts w:asciiTheme="minorHAnsi" w:hAnsiTheme="minorHAnsi"/>
          <w:sz w:val="24"/>
          <w:szCs w:val="24"/>
        </w:rPr>
        <w:t>s for the general election in November</w:t>
      </w:r>
      <w:r w:rsidRPr="002B37B5">
        <w:rPr>
          <w:rFonts w:asciiTheme="minorHAnsi" w:hAnsiTheme="minorHAnsi"/>
          <w:sz w:val="24"/>
          <w:szCs w:val="24"/>
        </w:rPr>
        <w:t xml:space="preserve">. </w:t>
      </w:r>
    </w:p>
    <w:p w:rsidR="00711566" w:rsidRPr="002B37B5" w:rsidRDefault="00F86563" w:rsidP="00711566">
      <w:pPr>
        <w:pStyle w:val="ListParagraph"/>
        <w:numPr>
          <w:ilvl w:val="0"/>
          <w:numId w:val="21"/>
        </w:numPr>
        <w:spacing w:after="0" w:line="240" w:lineRule="auto"/>
        <w:ind w:left="2880" w:hanging="270"/>
        <w:rPr>
          <w:rFonts w:asciiTheme="minorHAnsi" w:hAnsiTheme="minorHAnsi"/>
          <w:sz w:val="24"/>
          <w:szCs w:val="24"/>
        </w:rPr>
      </w:pPr>
      <w:r w:rsidRPr="002B37B5">
        <w:rPr>
          <w:rFonts w:asciiTheme="minorHAnsi" w:hAnsiTheme="minorHAnsi"/>
          <w:sz w:val="24"/>
          <w:szCs w:val="24"/>
        </w:rPr>
        <w:t>June Klein Bacon mentioned that the Brain Injury Alliance is hosting a virtual conference in July. One topic will be concerns of how families with children at home may address concussion as it arises and the concussion tools available to students. Sessions will be specific for medical providers, educators, athletic staff, and families.</w:t>
      </w:r>
    </w:p>
    <w:p w:rsidR="00F86563" w:rsidRDefault="00F86563" w:rsidP="00711566">
      <w:pPr>
        <w:pStyle w:val="ListParagraph"/>
        <w:numPr>
          <w:ilvl w:val="0"/>
          <w:numId w:val="21"/>
        </w:numPr>
        <w:spacing w:after="0" w:line="240" w:lineRule="auto"/>
        <w:ind w:left="2880" w:hanging="270"/>
        <w:rPr>
          <w:rFonts w:asciiTheme="minorHAnsi" w:hAnsiTheme="minorHAnsi"/>
          <w:sz w:val="24"/>
          <w:szCs w:val="24"/>
        </w:rPr>
      </w:pPr>
      <w:r w:rsidRPr="002B37B5">
        <w:rPr>
          <w:rFonts w:asciiTheme="minorHAnsi" w:hAnsiTheme="minorHAnsi"/>
          <w:sz w:val="24"/>
          <w:szCs w:val="24"/>
        </w:rPr>
        <w:t>Mari noted that return to learn plans must be submitted by July</w:t>
      </w:r>
      <w:r w:rsidR="009571E2" w:rsidRPr="002B37B5">
        <w:rPr>
          <w:rFonts w:asciiTheme="minorHAnsi" w:hAnsiTheme="minorHAnsi"/>
          <w:sz w:val="24"/>
          <w:szCs w:val="24"/>
        </w:rPr>
        <w:t xml:space="preserve"> 1, with requirements for in-person, hybrid, and all online learning. There will be no guarantee of physical distancing or requirement to wear a mask. If the child has an IEP, the IEP team should still provide a free and appropriate public education. It is unknown how flexible schools will be for children with a 504 plan, but not an IEP. </w:t>
      </w:r>
    </w:p>
    <w:p w:rsidR="003C6B59" w:rsidRPr="003C6B59" w:rsidRDefault="003C6B59" w:rsidP="003C6B59">
      <w:pPr>
        <w:spacing w:after="0" w:line="240" w:lineRule="auto"/>
        <w:rPr>
          <w:rFonts w:asciiTheme="minorHAnsi" w:hAnsiTheme="minorHAnsi"/>
          <w:sz w:val="24"/>
          <w:szCs w:val="24"/>
        </w:rPr>
      </w:pPr>
    </w:p>
    <w:p w:rsidR="00711566" w:rsidRPr="002B37B5" w:rsidRDefault="00711566" w:rsidP="00711566">
      <w:pPr>
        <w:pStyle w:val="ListParagraph"/>
        <w:spacing w:after="0" w:line="240" w:lineRule="auto"/>
        <w:ind w:left="2880"/>
        <w:rPr>
          <w:rFonts w:asciiTheme="minorHAnsi" w:hAnsiTheme="minorHAnsi"/>
          <w:sz w:val="24"/>
          <w:szCs w:val="24"/>
        </w:rPr>
      </w:pPr>
    </w:p>
    <w:p w:rsidR="00B31FC7" w:rsidRPr="002B37B5" w:rsidRDefault="0005296D" w:rsidP="00E73802">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 xml:space="preserve">12:40                </w:t>
      </w:r>
      <w:r w:rsidRPr="002B37B5">
        <w:rPr>
          <w:rFonts w:asciiTheme="minorHAnsi" w:hAnsiTheme="minorHAnsi" w:cs="Arial"/>
          <w:b/>
          <w:bCs/>
          <w:sz w:val="24"/>
          <w:szCs w:val="24"/>
        </w:rPr>
        <w:t>Public Comment</w:t>
      </w:r>
    </w:p>
    <w:p w:rsidR="00B31FC7" w:rsidRPr="002B37B5" w:rsidRDefault="00ED79AF" w:rsidP="00ED79AF">
      <w:pPr>
        <w:pStyle w:val="ListParagraph"/>
        <w:numPr>
          <w:ilvl w:val="0"/>
          <w:numId w:val="30"/>
        </w:numPr>
        <w:spacing w:after="0" w:line="240" w:lineRule="auto"/>
        <w:ind w:left="2880"/>
        <w:rPr>
          <w:rFonts w:asciiTheme="minorHAnsi" w:hAnsiTheme="minorHAnsi" w:cs="Arial"/>
          <w:sz w:val="24"/>
          <w:szCs w:val="24"/>
        </w:rPr>
      </w:pPr>
      <w:r w:rsidRPr="002B37B5">
        <w:rPr>
          <w:rFonts w:asciiTheme="minorHAnsi" w:hAnsiTheme="minorHAnsi" w:cs="Arial"/>
          <w:sz w:val="24"/>
          <w:szCs w:val="24"/>
        </w:rPr>
        <w:t xml:space="preserve">John </w:t>
      </w:r>
      <w:proofErr w:type="spellStart"/>
      <w:r w:rsidRPr="002B37B5">
        <w:rPr>
          <w:rFonts w:asciiTheme="minorHAnsi" w:hAnsiTheme="minorHAnsi" w:cs="Arial"/>
          <w:sz w:val="24"/>
          <w:szCs w:val="24"/>
        </w:rPr>
        <w:t>McCalley</w:t>
      </w:r>
      <w:proofErr w:type="spellEnd"/>
      <w:r w:rsidRPr="002B37B5">
        <w:rPr>
          <w:rFonts w:asciiTheme="minorHAnsi" w:hAnsiTheme="minorHAnsi" w:cs="Arial"/>
          <w:sz w:val="24"/>
          <w:szCs w:val="24"/>
        </w:rPr>
        <w:t xml:space="preserve"> with </w:t>
      </w:r>
      <w:r w:rsidR="00B31FC7" w:rsidRPr="002B37B5">
        <w:rPr>
          <w:rFonts w:asciiTheme="minorHAnsi" w:hAnsiTheme="minorHAnsi" w:cs="Arial"/>
          <w:sz w:val="24"/>
          <w:szCs w:val="24"/>
        </w:rPr>
        <w:t>Amerigroup is collaborating with partner organizations to assure members have access to ancillary services (i.e. housing and food assistance) that will help avoid homelessness due to COVID-19. Amerigroup is tracking COVID-19 outbreaks of more than 3 positives in nursing facilities.</w:t>
      </w:r>
    </w:p>
    <w:p w:rsidR="005374AB" w:rsidRPr="002B37B5" w:rsidRDefault="00ED79AF" w:rsidP="00ED79AF">
      <w:pPr>
        <w:pStyle w:val="ListParagraph"/>
        <w:numPr>
          <w:ilvl w:val="0"/>
          <w:numId w:val="28"/>
        </w:numPr>
        <w:spacing w:after="0" w:line="240" w:lineRule="auto"/>
        <w:ind w:left="2880"/>
        <w:rPr>
          <w:rFonts w:asciiTheme="minorHAnsi" w:hAnsiTheme="minorHAnsi"/>
          <w:sz w:val="24"/>
          <w:szCs w:val="24"/>
        </w:rPr>
      </w:pPr>
      <w:r w:rsidRPr="002B37B5">
        <w:rPr>
          <w:rFonts w:asciiTheme="minorHAnsi" w:hAnsiTheme="minorHAnsi"/>
          <w:sz w:val="24"/>
          <w:szCs w:val="24"/>
        </w:rPr>
        <w:t>Anne explained that the s</w:t>
      </w:r>
      <w:r w:rsidR="005374AB" w:rsidRPr="002B37B5">
        <w:rPr>
          <w:rFonts w:asciiTheme="minorHAnsi" w:hAnsiTheme="minorHAnsi"/>
          <w:sz w:val="24"/>
          <w:szCs w:val="24"/>
        </w:rPr>
        <w:t xml:space="preserve">everal </w:t>
      </w:r>
      <w:r w:rsidRPr="002B37B5">
        <w:rPr>
          <w:rFonts w:asciiTheme="minorHAnsi" w:hAnsiTheme="minorHAnsi"/>
          <w:sz w:val="24"/>
          <w:szCs w:val="24"/>
        </w:rPr>
        <w:t xml:space="preserve">taskforce </w:t>
      </w:r>
      <w:r w:rsidR="005374AB" w:rsidRPr="002B37B5">
        <w:rPr>
          <w:rFonts w:asciiTheme="minorHAnsi" w:hAnsiTheme="minorHAnsi"/>
          <w:sz w:val="24"/>
          <w:szCs w:val="24"/>
        </w:rPr>
        <w:t xml:space="preserve">members terming off as of </w:t>
      </w:r>
      <w:r w:rsidR="00962BB0" w:rsidRPr="002B37B5">
        <w:rPr>
          <w:rFonts w:asciiTheme="minorHAnsi" w:hAnsiTheme="minorHAnsi"/>
          <w:sz w:val="24"/>
          <w:szCs w:val="24"/>
        </w:rPr>
        <w:t>September 30</w:t>
      </w:r>
      <w:r w:rsidRPr="002B37B5">
        <w:rPr>
          <w:rFonts w:asciiTheme="minorHAnsi" w:hAnsiTheme="minorHAnsi"/>
          <w:sz w:val="24"/>
          <w:szCs w:val="24"/>
        </w:rPr>
        <w:t xml:space="preserve"> and will open the application process within the next few weeks.</w:t>
      </w:r>
    </w:p>
    <w:p w:rsidR="00711566" w:rsidRPr="002B37B5" w:rsidRDefault="00711566" w:rsidP="00ED79AF">
      <w:pPr>
        <w:pStyle w:val="ListParagraph"/>
        <w:numPr>
          <w:ilvl w:val="0"/>
          <w:numId w:val="27"/>
        </w:numPr>
        <w:spacing w:after="0" w:line="240" w:lineRule="auto"/>
        <w:ind w:left="2880"/>
        <w:rPr>
          <w:rFonts w:asciiTheme="minorHAnsi" w:hAnsiTheme="minorHAnsi" w:cs="Arial"/>
          <w:sz w:val="24"/>
          <w:szCs w:val="24"/>
        </w:rPr>
      </w:pPr>
      <w:r w:rsidRPr="002B37B5">
        <w:rPr>
          <w:rFonts w:asciiTheme="minorHAnsi" w:hAnsiTheme="minorHAnsi"/>
          <w:sz w:val="24"/>
          <w:szCs w:val="24"/>
        </w:rPr>
        <w:t>Mr. Fred Wilcox requested the recordings</w:t>
      </w:r>
      <w:r w:rsidR="00ED79AF" w:rsidRPr="002B37B5">
        <w:rPr>
          <w:rFonts w:asciiTheme="minorHAnsi" w:hAnsiTheme="minorHAnsi"/>
          <w:sz w:val="24"/>
          <w:szCs w:val="24"/>
        </w:rPr>
        <w:t xml:space="preserve"> of previous OCTF meetings and whether the taskforce follows the Open Records Law. Dawn and Anne responded that the OCTF support person uses a digital recorder for the purpose of keeping accurate minutes but have not previously released the recordings</w:t>
      </w:r>
      <w:r w:rsidR="004B737D" w:rsidRPr="002B37B5">
        <w:rPr>
          <w:rFonts w:asciiTheme="minorHAnsi" w:hAnsiTheme="minorHAnsi"/>
          <w:sz w:val="24"/>
          <w:szCs w:val="24"/>
        </w:rPr>
        <w:t xml:space="preserve"> and do not believe the taskforce is required to do so. The taskforce </w:t>
      </w:r>
      <w:r w:rsidR="00962BB0" w:rsidRPr="002B37B5">
        <w:rPr>
          <w:rFonts w:asciiTheme="minorHAnsi" w:hAnsiTheme="minorHAnsi"/>
          <w:sz w:val="24"/>
          <w:szCs w:val="24"/>
        </w:rPr>
        <w:t xml:space="preserve">provides </w:t>
      </w:r>
      <w:r w:rsidR="00ED79AF" w:rsidRPr="002B37B5">
        <w:rPr>
          <w:rFonts w:asciiTheme="minorHAnsi" w:hAnsiTheme="minorHAnsi"/>
          <w:sz w:val="24"/>
          <w:szCs w:val="24"/>
        </w:rPr>
        <w:t>detailed minutes that reflect the content of the meeting and are available upon request after they are approved by the taskforce</w:t>
      </w:r>
      <w:r w:rsidR="004B737D" w:rsidRPr="002B37B5">
        <w:rPr>
          <w:rFonts w:asciiTheme="minorHAnsi" w:hAnsiTheme="minorHAnsi"/>
          <w:sz w:val="24"/>
          <w:szCs w:val="24"/>
        </w:rPr>
        <w:t xml:space="preserve"> and via the website</w:t>
      </w:r>
      <w:r w:rsidR="00ED79AF" w:rsidRPr="002B37B5">
        <w:rPr>
          <w:rFonts w:asciiTheme="minorHAnsi" w:hAnsiTheme="minorHAnsi"/>
          <w:sz w:val="24"/>
          <w:szCs w:val="24"/>
        </w:rPr>
        <w:t xml:space="preserve">. Mr. Wilcox will forward the information </w:t>
      </w:r>
      <w:r w:rsidR="004B737D" w:rsidRPr="002B37B5">
        <w:rPr>
          <w:rFonts w:asciiTheme="minorHAnsi" w:hAnsiTheme="minorHAnsi"/>
          <w:sz w:val="24"/>
          <w:szCs w:val="24"/>
        </w:rPr>
        <w:t>that he has regarding requirements to release recordings to the taskforce.</w:t>
      </w:r>
      <w:r w:rsidR="003C6B59">
        <w:rPr>
          <w:rFonts w:asciiTheme="minorHAnsi" w:hAnsiTheme="minorHAnsi"/>
          <w:sz w:val="24"/>
          <w:szCs w:val="24"/>
        </w:rPr>
        <w:t xml:space="preserve">  [Note:  Mr. Wilcox was subsequently provided with copies of the recordings he requested.]</w:t>
      </w:r>
    </w:p>
    <w:p w:rsidR="0005296D" w:rsidRPr="002B37B5" w:rsidRDefault="0005296D" w:rsidP="003D44DC">
      <w:pPr>
        <w:spacing w:after="0" w:line="240" w:lineRule="auto"/>
        <w:ind w:left="1170"/>
        <w:rPr>
          <w:rFonts w:asciiTheme="minorHAnsi" w:hAnsiTheme="minorHAnsi"/>
          <w:sz w:val="24"/>
          <w:szCs w:val="24"/>
        </w:rPr>
      </w:pPr>
      <w:r w:rsidRPr="002B37B5">
        <w:rPr>
          <w:rFonts w:asciiTheme="minorHAnsi" w:hAnsiTheme="minorHAnsi" w:cs="Arial"/>
          <w:sz w:val="24"/>
          <w:szCs w:val="24"/>
        </w:rPr>
        <w:t> </w:t>
      </w:r>
    </w:p>
    <w:p w:rsidR="00632698" w:rsidRPr="002B37B5" w:rsidRDefault="0005296D" w:rsidP="003D44DC">
      <w:pPr>
        <w:pStyle w:val="ListParagraph"/>
        <w:numPr>
          <w:ilvl w:val="0"/>
          <w:numId w:val="11"/>
        </w:numPr>
        <w:spacing w:after="0" w:line="240" w:lineRule="auto"/>
        <w:ind w:left="1170"/>
        <w:rPr>
          <w:rFonts w:asciiTheme="minorHAnsi" w:hAnsiTheme="minorHAnsi"/>
          <w:sz w:val="24"/>
          <w:szCs w:val="24"/>
        </w:rPr>
      </w:pPr>
      <w:r w:rsidRPr="002B37B5">
        <w:rPr>
          <w:rFonts w:asciiTheme="minorHAnsi" w:hAnsiTheme="minorHAnsi" w:cs="Arial"/>
          <w:sz w:val="24"/>
          <w:szCs w:val="24"/>
        </w:rPr>
        <w:t xml:space="preserve">1:00                  </w:t>
      </w:r>
      <w:r w:rsidRPr="002B37B5">
        <w:rPr>
          <w:rFonts w:asciiTheme="minorHAnsi" w:hAnsiTheme="minorHAnsi" w:cs="Arial"/>
          <w:b/>
          <w:bCs/>
          <w:sz w:val="24"/>
          <w:szCs w:val="24"/>
        </w:rPr>
        <w:t>Adjournment</w:t>
      </w:r>
      <w:r w:rsidRPr="002B37B5">
        <w:rPr>
          <w:rFonts w:asciiTheme="minorHAnsi" w:hAnsiTheme="minorHAnsi" w:cs="Arial"/>
          <w:sz w:val="24"/>
          <w:szCs w:val="24"/>
        </w:rPr>
        <w:t xml:space="preserve"> </w:t>
      </w:r>
    </w:p>
    <w:p w:rsidR="00711566" w:rsidRPr="002B37B5" w:rsidRDefault="004B737D" w:rsidP="00ED79AF">
      <w:pPr>
        <w:pStyle w:val="ListParagraph"/>
        <w:spacing w:after="0" w:line="240" w:lineRule="auto"/>
        <w:ind w:left="1170"/>
        <w:rPr>
          <w:rFonts w:asciiTheme="minorHAnsi" w:hAnsiTheme="minorHAnsi"/>
          <w:sz w:val="24"/>
          <w:szCs w:val="24"/>
        </w:rPr>
      </w:pPr>
      <w:r w:rsidRPr="002B37B5">
        <w:rPr>
          <w:rFonts w:asciiTheme="minorHAnsi" w:hAnsiTheme="minorHAnsi"/>
          <w:sz w:val="24"/>
          <w:szCs w:val="24"/>
        </w:rPr>
        <w:tab/>
      </w:r>
      <w:r w:rsidRPr="002B37B5">
        <w:rPr>
          <w:rFonts w:asciiTheme="minorHAnsi" w:hAnsiTheme="minorHAnsi"/>
          <w:sz w:val="24"/>
          <w:szCs w:val="24"/>
        </w:rPr>
        <w:tab/>
      </w:r>
      <w:r w:rsidRPr="002B37B5">
        <w:rPr>
          <w:rFonts w:asciiTheme="minorHAnsi" w:hAnsiTheme="minorHAnsi"/>
          <w:sz w:val="24"/>
          <w:szCs w:val="24"/>
        </w:rPr>
        <w:tab/>
        <w:t xml:space="preserve">Meeting adjourned at </w:t>
      </w:r>
      <w:r w:rsidR="00350D2D" w:rsidRPr="002B37B5">
        <w:rPr>
          <w:rFonts w:asciiTheme="minorHAnsi" w:hAnsiTheme="minorHAnsi"/>
          <w:sz w:val="24"/>
          <w:szCs w:val="24"/>
        </w:rPr>
        <w:t>1:45</w:t>
      </w:r>
      <w:r w:rsidRPr="002B37B5">
        <w:rPr>
          <w:rFonts w:asciiTheme="minorHAnsi" w:hAnsiTheme="minorHAnsi"/>
          <w:sz w:val="24"/>
          <w:szCs w:val="24"/>
        </w:rPr>
        <w:t xml:space="preserve"> pm.</w:t>
      </w:r>
    </w:p>
    <w:p w:rsidR="001527E4" w:rsidRPr="002B37B5" w:rsidRDefault="001527E4" w:rsidP="00087F47">
      <w:pPr>
        <w:spacing w:after="0" w:line="240" w:lineRule="auto"/>
        <w:rPr>
          <w:rFonts w:asciiTheme="minorHAnsi" w:hAnsiTheme="minorHAnsi" w:cs="Arial"/>
          <w:b/>
          <w:sz w:val="24"/>
          <w:szCs w:val="24"/>
        </w:rPr>
      </w:pPr>
    </w:p>
    <w:p w:rsidR="009F7145" w:rsidRPr="002B37B5" w:rsidRDefault="001527E4" w:rsidP="00087F47">
      <w:pPr>
        <w:spacing w:after="0" w:line="240" w:lineRule="auto"/>
        <w:ind w:left="1170"/>
        <w:jc w:val="center"/>
        <w:rPr>
          <w:rFonts w:asciiTheme="minorHAnsi" w:hAnsiTheme="minorHAnsi" w:cs="Arial"/>
          <w:b/>
          <w:i/>
          <w:sz w:val="24"/>
          <w:szCs w:val="24"/>
        </w:rPr>
      </w:pPr>
      <w:r w:rsidRPr="002B37B5">
        <w:rPr>
          <w:rFonts w:asciiTheme="minorHAnsi" w:hAnsiTheme="minorHAnsi" w:cs="Arial"/>
          <w:b/>
          <w:i/>
          <w:sz w:val="24"/>
          <w:szCs w:val="24"/>
        </w:rPr>
        <w:t xml:space="preserve">Next Meeting: </w:t>
      </w:r>
      <w:r w:rsidR="002C4AB5" w:rsidRPr="002B37B5">
        <w:rPr>
          <w:rFonts w:asciiTheme="minorHAnsi" w:hAnsiTheme="minorHAnsi" w:cs="Arial"/>
          <w:b/>
          <w:i/>
          <w:sz w:val="24"/>
          <w:szCs w:val="24"/>
        </w:rPr>
        <w:t>Friday</w:t>
      </w:r>
      <w:r w:rsidR="006C3CA0" w:rsidRPr="002B37B5">
        <w:rPr>
          <w:rFonts w:asciiTheme="minorHAnsi" w:hAnsiTheme="minorHAnsi" w:cs="Arial"/>
          <w:b/>
          <w:i/>
          <w:sz w:val="24"/>
          <w:szCs w:val="24"/>
        </w:rPr>
        <w:t>,</w:t>
      </w:r>
      <w:r w:rsidR="002C4AB5" w:rsidRPr="002B37B5">
        <w:rPr>
          <w:rFonts w:asciiTheme="minorHAnsi" w:hAnsiTheme="minorHAnsi" w:cs="Arial"/>
          <w:b/>
          <w:i/>
          <w:sz w:val="24"/>
          <w:szCs w:val="24"/>
        </w:rPr>
        <w:t xml:space="preserve"> </w:t>
      </w:r>
      <w:r w:rsidR="0005296D" w:rsidRPr="002B37B5">
        <w:rPr>
          <w:rFonts w:asciiTheme="minorHAnsi" w:hAnsiTheme="minorHAnsi" w:cs="Arial"/>
          <w:b/>
          <w:i/>
          <w:sz w:val="24"/>
          <w:szCs w:val="24"/>
        </w:rPr>
        <w:t>September 11</w:t>
      </w:r>
      <w:r w:rsidR="00FE55BB" w:rsidRPr="002B37B5">
        <w:rPr>
          <w:rFonts w:asciiTheme="minorHAnsi" w:hAnsiTheme="minorHAnsi" w:cs="Arial"/>
          <w:b/>
          <w:i/>
          <w:sz w:val="24"/>
          <w:szCs w:val="24"/>
        </w:rPr>
        <w:t>,</w:t>
      </w:r>
      <w:r w:rsidR="002C4AB5" w:rsidRPr="002B37B5">
        <w:rPr>
          <w:rFonts w:asciiTheme="minorHAnsi" w:hAnsiTheme="minorHAnsi" w:cs="Arial"/>
          <w:b/>
          <w:i/>
          <w:sz w:val="24"/>
          <w:szCs w:val="24"/>
        </w:rPr>
        <w:t xml:space="preserve"> 20</w:t>
      </w:r>
      <w:r w:rsidR="005D5317" w:rsidRPr="002B37B5">
        <w:rPr>
          <w:rFonts w:asciiTheme="minorHAnsi" w:hAnsiTheme="minorHAnsi" w:cs="Arial"/>
          <w:b/>
          <w:i/>
          <w:sz w:val="24"/>
          <w:szCs w:val="24"/>
        </w:rPr>
        <w:t>20</w:t>
      </w:r>
    </w:p>
    <w:p w:rsidR="00711566" w:rsidRPr="002B37B5" w:rsidRDefault="00711566">
      <w:pPr>
        <w:spacing w:after="0" w:line="240" w:lineRule="auto"/>
        <w:ind w:left="1170"/>
        <w:jc w:val="center"/>
        <w:rPr>
          <w:rFonts w:asciiTheme="minorHAnsi" w:hAnsiTheme="minorHAnsi" w:cs="Arial"/>
          <w:b/>
          <w:i/>
          <w:sz w:val="24"/>
          <w:szCs w:val="24"/>
        </w:rPr>
      </w:pPr>
    </w:p>
    <w:sectPr w:rsidR="00711566" w:rsidRPr="002B37B5" w:rsidSect="00BE1A09">
      <w:headerReference w:type="default" r:id="rId15"/>
      <w:footerReference w:type="defaul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492" w:rsidRDefault="00FA3492" w:rsidP="00BF2636">
      <w:pPr>
        <w:spacing w:after="0" w:line="240" w:lineRule="auto"/>
      </w:pPr>
      <w:r>
        <w:separator/>
      </w:r>
    </w:p>
  </w:endnote>
  <w:endnote w:type="continuationSeparator" w:id="0">
    <w:p w:rsidR="00FA3492" w:rsidRDefault="00FA3492"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600966"/>
      <w:docPartObj>
        <w:docPartGallery w:val="Page Numbers (Bottom of Page)"/>
        <w:docPartUnique/>
      </w:docPartObj>
    </w:sdtPr>
    <w:sdtEndPr/>
    <w:sdtContent>
      <w:sdt>
        <w:sdtPr>
          <w:id w:val="-1705238520"/>
          <w:docPartObj>
            <w:docPartGallery w:val="Page Numbers (Top of Page)"/>
            <w:docPartUnique/>
          </w:docPartObj>
        </w:sdtPr>
        <w:sdtEndPr/>
        <w:sdtContent>
          <w:p w:rsidR="00501FED" w:rsidRDefault="00501FED" w:rsidP="00501FED">
            <w:pPr>
              <w:pStyle w:val="Footer"/>
              <w:jc w:val="center"/>
            </w:pPr>
            <w:r w:rsidRPr="00501FED">
              <w:t xml:space="preserve">Page </w:t>
            </w:r>
            <w:r w:rsidRPr="00501FED">
              <w:rPr>
                <w:bCs/>
                <w:sz w:val="24"/>
                <w:szCs w:val="24"/>
              </w:rPr>
              <w:fldChar w:fldCharType="begin"/>
            </w:r>
            <w:r w:rsidRPr="00501FED">
              <w:rPr>
                <w:bCs/>
              </w:rPr>
              <w:instrText xml:space="preserve"> PAGE </w:instrText>
            </w:r>
            <w:r w:rsidRPr="00501FED">
              <w:rPr>
                <w:bCs/>
                <w:sz w:val="24"/>
                <w:szCs w:val="24"/>
              </w:rPr>
              <w:fldChar w:fldCharType="separate"/>
            </w:r>
            <w:r w:rsidR="00F31AEA">
              <w:rPr>
                <w:bCs/>
                <w:noProof/>
              </w:rPr>
              <w:t>7</w:t>
            </w:r>
            <w:r w:rsidRPr="00501FED">
              <w:rPr>
                <w:bCs/>
                <w:sz w:val="24"/>
                <w:szCs w:val="24"/>
              </w:rPr>
              <w:fldChar w:fldCharType="end"/>
            </w:r>
            <w:r w:rsidRPr="00501FED">
              <w:t xml:space="preserve"> of </w:t>
            </w:r>
            <w:r w:rsidRPr="00501FED">
              <w:rPr>
                <w:bCs/>
                <w:sz w:val="24"/>
                <w:szCs w:val="24"/>
              </w:rPr>
              <w:fldChar w:fldCharType="begin"/>
            </w:r>
            <w:r w:rsidRPr="00501FED">
              <w:rPr>
                <w:bCs/>
              </w:rPr>
              <w:instrText xml:space="preserve"> NUMPAGES  </w:instrText>
            </w:r>
            <w:r w:rsidRPr="00501FED">
              <w:rPr>
                <w:bCs/>
                <w:sz w:val="24"/>
                <w:szCs w:val="24"/>
              </w:rPr>
              <w:fldChar w:fldCharType="separate"/>
            </w:r>
            <w:r w:rsidR="00F31AEA">
              <w:rPr>
                <w:bCs/>
                <w:noProof/>
              </w:rPr>
              <w:t>8</w:t>
            </w:r>
            <w:r w:rsidRPr="00501FED">
              <w:rPr>
                <w:bCs/>
                <w:sz w:val="24"/>
                <w:szCs w:val="24"/>
              </w:rPr>
              <w:fldChar w:fldCharType="end"/>
            </w:r>
          </w:p>
        </w:sdtContent>
      </w:sdt>
    </w:sdtContent>
  </w:sdt>
  <w:p w:rsidR="00B934C4" w:rsidRDefault="00B93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492" w:rsidRDefault="00FA3492" w:rsidP="00BF2636">
      <w:pPr>
        <w:spacing w:after="0" w:line="240" w:lineRule="auto"/>
      </w:pPr>
      <w:r>
        <w:separator/>
      </w:r>
    </w:p>
  </w:footnote>
  <w:footnote w:type="continuationSeparator" w:id="0">
    <w:p w:rsidR="00FA3492" w:rsidRDefault="00FA3492"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4C4" w:rsidRDefault="00B93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897582"/>
    <w:multiLevelType w:val="hybridMultilevel"/>
    <w:tmpl w:val="B9C6680A"/>
    <w:lvl w:ilvl="0" w:tplc="04090001">
      <w:start w:val="1"/>
      <w:numFmt w:val="bullet"/>
      <w:lvlText w:val=""/>
      <w:lvlJc w:val="left"/>
      <w:pPr>
        <w:ind w:left="3510" w:hanging="360"/>
      </w:pPr>
      <w:rPr>
        <w:rFonts w:ascii="Symbol" w:hAnsi="Symbol" w:hint="default"/>
        <w:color w:val="000000"/>
        <w:sz w:val="22"/>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F5437E7"/>
    <w:multiLevelType w:val="hybridMultilevel"/>
    <w:tmpl w:val="CD0C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705D"/>
    <w:multiLevelType w:val="hybridMultilevel"/>
    <w:tmpl w:val="056A3702"/>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 w15:restartNumberingAfterBreak="0">
    <w:nsid w:val="199B7538"/>
    <w:multiLevelType w:val="hybridMultilevel"/>
    <w:tmpl w:val="6718A084"/>
    <w:lvl w:ilvl="0" w:tplc="3A3A3C44">
      <w:start w:val="3"/>
      <w:numFmt w:val="bullet"/>
      <w:lvlText w:val="-"/>
      <w:lvlJc w:val="left"/>
      <w:pPr>
        <w:ind w:left="1796" w:hanging="360"/>
      </w:pPr>
      <w:rPr>
        <w:rFonts w:ascii="Arial" w:eastAsia="Times New Roman" w:hAnsi="Arial" w:cs="Aria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6" w15:restartNumberingAfterBreak="0">
    <w:nsid w:val="19B279F5"/>
    <w:multiLevelType w:val="hybridMultilevel"/>
    <w:tmpl w:val="55A89B64"/>
    <w:lvl w:ilvl="0" w:tplc="40989BD4">
      <w:start w:val="1"/>
      <w:numFmt w:val="upperRoman"/>
      <w:lvlText w:val="%1."/>
      <w:lvlJc w:val="right"/>
      <w:pPr>
        <w:ind w:left="720" w:hanging="360"/>
      </w:pPr>
      <w:rPr>
        <w:rFonts w:ascii="Arial"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F5A52"/>
    <w:multiLevelType w:val="hybridMultilevel"/>
    <w:tmpl w:val="A89CFF0A"/>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8" w15:restartNumberingAfterBreak="0">
    <w:nsid w:val="1AC82F35"/>
    <w:multiLevelType w:val="hybridMultilevel"/>
    <w:tmpl w:val="75301B3C"/>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9" w15:restartNumberingAfterBreak="0">
    <w:nsid w:val="25DD4160"/>
    <w:multiLevelType w:val="hybridMultilevel"/>
    <w:tmpl w:val="6F6030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29BB1883"/>
    <w:multiLevelType w:val="hybridMultilevel"/>
    <w:tmpl w:val="1644748A"/>
    <w:lvl w:ilvl="0" w:tplc="04090001">
      <w:start w:val="1"/>
      <w:numFmt w:val="bullet"/>
      <w:lvlText w:val=""/>
      <w:lvlJc w:val="left"/>
      <w:pPr>
        <w:ind w:left="3510" w:hanging="360"/>
      </w:pPr>
      <w:rPr>
        <w:rFonts w:ascii="Symbol" w:hAnsi="Symbol" w:hint="default"/>
        <w:color w:val="000000"/>
        <w:sz w:val="22"/>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1" w15:restartNumberingAfterBreak="0">
    <w:nsid w:val="2A2A4E79"/>
    <w:multiLevelType w:val="hybridMultilevel"/>
    <w:tmpl w:val="777C73E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32441CE0"/>
    <w:multiLevelType w:val="hybridMultilevel"/>
    <w:tmpl w:val="F95CD574"/>
    <w:lvl w:ilvl="0" w:tplc="E99A4E14">
      <w:start w:val="3"/>
      <w:numFmt w:val="bullet"/>
      <w:lvlText w:val="-"/>
      <w:lvlJc w:val="left"/>
      <w:pPr>
        <w:ind w:left="3510" w:hanging="360"/>
      </w:pPr>
      <w:rPr>
        <w:rFonts w:ascii="Calibri" w:eastAsia="Times New Roman" w:hAnsi="Calibri" w:cs="Helvetica" w:hint="default"/>
        <w:color w:val="000000"/>
        <w:sz w:val="22"/>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4"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24A4AF8"/>
    <w:multiLevelType w:val="hybridMultilevel"/>
    <w:tmpl w:val="6ADE39F0"/>
    <w:lvl w:ilvl="0" w:tplc="F9CE19E2">
      <w:start w:val="3"/>
      <w:numFmt w:val="bullet"/>
      <w:lvlText w:val="-"/>
      <w:lvlJc w:val="left"/>
      <w:pPr>
        <w:ind w:left="2970" w:hanging="360"/>
      </w:pPr>
      <w:rPr>
        <w:rFonts w:ascii="Calibri" w:eastAsia="Times New Roman" w:hAnsi="Calibri" w:cs="Calibr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 w15:restartNumberingAfterBreak="0">
    <w:nsid w:val="42AD281C"/>
    <w:multiLevelType w:val="hybridMultilevel"/>
    <w:tmpl w:val="F2E261B6"/>
    <w:lvl w:ilvl="0" w:tplc="F9CE19E2">
      <w:start w:val="3"/>
      <w:numFmt w:val="bullet"/>
      <w:lvlText w:val="-"/>
      <w:lvlJc w:val="left"/>
      <w:pPr>
        <w:ind w:left="297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C7AF6"/>
    <w:multiLevelType w:val="hybridMultilevel"/>
    <w:tmpl w:val="F22E6AB6"/>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8" w15:restartNumberingAfterBreak="0">
    <w:nsid w:val="553E0024"/>
    <w:multiLevelType w:val="hybridMultilevel"/>
    <w:tmpl w:val="14068A7C"/>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9"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6C5370"/>
    <w:multiLevelType w:val="hybridMultilevel"/>
    <w:tmpl w:val="BDAC0C0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9C18E1"/>
    <w:multiLevelType w:val="hybridMultilevel"/>
    <w:tmpl w:val="51E89C6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4" w15:restartNumberingAfterBreak="0">
    <w:nsid w:val="6401543E"/>
    <w:multiLevelType w:val="hybridMultilevel"/>
    <w:tmpl w:val="0CC2F3D6"/>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5" w15:restartNumberingAfterBreak="0">
    <w:nsid w:val="669415D3"/>
    <w:multiLevelType w:val="hybridMultilevel"/>
    <w:tmpl w:val="0116F0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79F0AE9"/>
    <w:multiLevelType w:val="hybridMultilevel"/>
    <w:tmpl w:val="780C06DE"/>
    <w:lvl w:ilvl="0" w:tplc="E99A4E14">
      <w:start w:val="3"/>
      <w:numFmt w:val="bullet"/>
      <w:lvlText w:val="-"/>
      <w:lvlJc w:val="left"/>
      <w:pPr>
        <w:ind w:left="3510" w:hanging="360"/>
      </w:pPr>
      <w:rPr>
        <w:rFonts w:ascii="Calibri" w:eastAsia="Times New Roman" w:hAnsi="Calibri" w:cs="Helvetica" w:hint="default"/>
        <w:color w:val="000000"/>
        <w:sz w:val="22"/>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7" w15:restartNumberingAfterBreak="0">
    <w:nsid w:val="6AEB0887"/>
    <w:multiLevelType w:val="hybridMultilevel"/>
    <w:tmpl w:val="98A22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CF2764"/>
    <w:multiLevelType w:val="hybridMultilevel"/>
    <w:tmpl w:val="7BF00AAA"/>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9" w15:restartNumberingAfterBreak="0">
    <w:nsid w:val="6D5A5BCF"/>
    <w:multiLevelType w:val="hybridMultilevel"/>
    <w:tmpl w:val="CD0278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76A7DDA"/>
    <w:multiLevelType w:val="hybridMultilevel"/>
    <w:tmpl w:val="CB60DCE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268C7"/>
    <w:multiLevelType w:val="hybridMultilevel"/>
    <w:tmpl w:val="CDD64160"/>
    <w:lvl w:ilvl="0" w:tplc="E99A4E14">
      <w:start w:val="3"/>
      <w:numFmt w:val="bullet"/>
      <w:lvlText w:val="-"/>
      <w:lvlJc w:val="left"/>
      <w:pPr>
        <w:ind w:left="3240" w:hanging="360"/>
      </w:pPr>
      <w:rPr>
        <w:rFonts w:ascii="Calibri" w:eastAsia="Times New Roman" w:hAnsi="Calibri" w:cs="Helvetica" w:hint="default"/>
        <w:color w:val="000000"/>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D353F13"/>
    <w:multiLevelType w:val="hybridMultilevel"/>
    <w:tmpl w:val="19F89CA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6"/>
  </w:num>
  <w:num w:numId="2">
    <w:abstractNumId w:val="14"/>
  </w:num>
  <w:num w:numId="3">
    <w:abstractNumId w:val="33"/>
  </w:num>
  <w:num w:numId="4">
    <w:abstractNumId w:val="22"/>
  </w:num>
  <w:num w:numId="5">
    <w:abstractNumId w:val="19"/>
  </w:num>
  <w:num w:numId="6">
    <w:abstractNumId w:val="2"/>
  </w:num>
  <w:num w:numId="7">
    <w:abstractNumId w:val="0"/>
  </w:num>
  <w:num w:numId="8">
    <w:abstractNumId w:val="12"/>
  </w:num>
  <w:num w:numId="9">
    <w:abstractNumId w:val="20"/>
  </w:num>
  <w:num w:numId="10">
    <w:abstractNumId w:val="3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9"/>
  </w:num>
  <w:num w:numId="14">
    <w:abstractNumId w:val="3"/>
  </w:num>
  <w:num w:numId="15">
    <w:abstractNumId w:val="34"/>
  </w:num>
  <w:num w:numId="16">
    <w:abstractNumId w:val="23"/>
  </w:num>
  <w:num w:numId="17">
    <w:abstractNumId w:val="27"/>
  </w:num>
  <w:num w:numId="18">
    <w:abstractNumId w:val="15"/>
  </w:num>
  <w:num w:numId="19">
    <w:abstractNumId w:val="16"/>
  </w:num>
  <w:num w:numId="20">
    <w:abstractNumId w:val="31"/>
  </w:num>
  <w:num w:numId="21">
    <w:abstractNumId w:val="28"/>
  </w:num>
  <w:num w:numId="22">
    <w:abstractNumId w:val="1"/>
  </w:num>
  <w:num w:numId="23">
    <w:abstractNumId w:val="5"/>
  </w:num>
  <w:num w:numId="24">
    <w:abstractNumId w:val="32"/>
  </w:num>
  <w:num w:numId="25">
    <w:abstractNumId w:val="13"/>
  </w:num>
  <w:num w:numId="26">
    <w:abstractNumId w:val="26"/>
  </w:num>
  <w:num w:numId="27">
    <w:abstractNumId w:val="24"/>
  </w:num>
  <w:num w:numId="28">
    <w:abstractNumId w:val="4"/>
  </w:num>
  <w:num w:numId="29">
    <w:abstractNumId w:val="25"/>
  </w:num>
  <w:num w:numId="30">
    <w:abstractNumId w:val="8"/>
  </w:num>
  <w:num w:numId="31">
    <w:abstractNumId w:val="11"/>
  </w:num>
  <w:num w:numId="32">
    <w:abstractNumId w:val="21"/>
  </w:num>
  <w:num w:numId="33">
    <w:abstractNumId w:val="18"/>
  </w:num>
  <w:num w:numId="34">
    <w:abstractNumId w:val="17"/>
  </w:num>
  <w:num w:numId="35">
    <w:abstractNumId w:val="1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5"/>
    <w:rsid w:val="000064DE"/>
    <w:rsid w:val="00006738"/>
    <w:rsid w:val="00012B23"/>
    <w:rsid w:val="00021CF4"/>
    <w:rsid w:val="00032BF7"/>
    <w:rsid w:val="00047096"/>
    <w:rsid w:val="000502C0"/>
    <w:rsid w:val="00051AF1"/>
    <w:rsid w:val="0005296D"/>
    <w:rsid w:val="0005385F"/>
    <w:rsid w:val="00065F9D"/>
    <w:rsid w:val="00067833"/>
    <w:rsid w:val="0007784E"/>
    <w:rsid w:val="00087AC9"/>
    <w:rsid w:val="00087F47"/>
    <w:rsid w:val="000B5DF0"/>
    <w:rsid w:val="000B656F"/>
    <w:rsid w:val="000C02F6"/>
    <w:rsid w:val="000C6604"/>
    <w:rsid w:val="000F1BDA"/>
    <w:rsid w:val="00100931"/>
    <w:rsid w:val="00106B37"/>
    <w:rsid w:val="001353B6"/>
    <w:rsid w:val="00137EC2"/>
    <w:rsid w:val="001527E4"/>
    <w:rsid w:val="00161AAD"/>
    <w:rsid w:val="001829E0"/>
    <w:rsid w:val="001867D8"/>
    <w:rsid w:val="001A68F7"/>
    <w:rsid w:val="001B1618"/>
    <w:rsid w:val="001B41D8"/>
    <w:rsid w:val="001C0949"/>
    <w:rsid w:val="001C3302"/>
    <w:rsid w:val="001D13B7"/>
    <w:rsid w:val="001D527D"/>
    <w:rsid w:val="001E0C52"/>
    <w:rsid w:val="001E378F"/>
    <w:rsid w:val="001F509D"/>
    <w:rsid w:val="0020305F"/>
    <w:rsid w:val="00205F8B"/>
    <w:rsid w:val="002116E0"/>
    <w:rsid w:val="0021243C"/>
    <w:rsid w:val="002348EA"/>
    <w:rsid w:val="002506A5"/>
    <w:rsid w:val="0025136F"/>
    <w:rsid w:val="00253346"/>
    <w:rsid w:val="00261B3D"/>
    <w:rsid w:val="00272E22"/>
    <w:rsid w:val="002802B9"/>
    <w:rsid w:val="00283EC5"/>
    <w:rsid w:val="00287851"/>
    <w:rsid w:val="00297A43"/>
    <w:rsid w:val="002A419F"/>
    <w:rsid w:val="002B37B5"/>
    <w:rsid w:val="002C1317"/>
    <w:rsid w:val="002C37A6"/>
    <w:rsid w:val="002C4AB5"/>
    <w:rsid w:val="002E05C5"/>
    <w:rsid w:val="002E2EEF"/>
    <w:rsid w:val="002E4FA8"/>
    <w:rsid w:val="002F10C1"/>
    <w:rsid w:val="003063B7"/>
    <w:rsid w:val="00306B85"/>
    <w:rsid w:val="00315FD8"/>
    <w:rsid w:val="0032444A"/>
    <w:rsid w:val="00331165"/>
    <w:rsid w:val="00335AF9"/>
    <w:rsid w:val="00336D58"/>
    <w:rsid w:val="00350D2D"/>
    <w:rsid w:val="00355C28"/>
    <w:rsid w:val="0038378A"/>
    <w:rsid w:val="00390B56"/>
    <w:rsid w:val="00392A41"/>
    <w:rsid w:val="003A2844"/>
    <w:rsid w:val="003A38E7"/>
    <w:rsid w:val="003A79C8"/>
    <w:rsid w:val="003B1CE6"/>
    <w:rsid w:val="003B22B8"/>
    <w:rsid w:val="003C6B59"/>
    <w:rsid w:val="003D3877"/>
    <w:rsid w:val="003D44DC"/>
    <w:rsid w:val="003D5E6D"/>
    <w:rsid w:val="003F1012"/>
    <w:rsid w:val="00413856"/>
    <w:rsid w:val="004353C0"/>
    <w:rsid w:val="00473B7B"/>
    <w:rsid w:val="0048046D"/>
    <w:rsid w:val="004821FD"/>
    <w:rsid w:val="00484811"/>
    <w:rsid w:val="004A719C"/>
    <w:rsid w:val="004B6912"/>
    <w:rsid w:val="004B737D"/>
    <w:rsid w:val="004B7EBA"/>
    <w:rsid w:val="004F5EB4"/>
    <w:rsid w:val="004F6794"/>
    <w:rsid w:val="00501FED"/>
    <w:rsid w:val="0050651D"/>
    <w:rsid w:val="00516EEF"/>
    <w:rsid w:val="00517A5D"/>
    <w:rsid w:val="00521C41"/>
    <w:rsid w:val="005374AB"/>
    <w:rsid w:val="00546485"/>
    <w:rsid w:val="005547E7"/>
    <w:rsid w:val="00562DFD"/>
    <w:rsid w:val="00580F2A"/>
    <w:rsid w:val="005925E7"/>
    <w:rsid w:val="00597A6F"/>
    <w:rsid w:val="005A1972"/>
    <w:rsid w:val="005A773C"/>
    <w:rsid w:val="005B437D"/>
    <w:rsid w:val="005D5317"/>
    <w:rsid w:val="005E06A2"/>
    <w:rsid w:val="005F66E1"/>
    <w:rsid w:val="0062696F"/>
    <w:rsid w:val="00632698"/>
    <w:rsid w:val="00634A26"/>
    <w:rsid w:val="00657B0C"/>
    <w:rsid w:val="0066105A"/>
    <w:rsid w:val="006B3087"/>
    <w:rsid w:val="006B41E2"/>
    <w:rsid w:val="006B5D0F"/>
    <w:rsid w:val="006C3CA0"/>
    <w:rsid w:val="006C5F8C"/>
    <w:rsid w:val="006C7267"/>
    <w:rsid w:val="006D34A0"/>
    <w:rsid w:val="00702635"/>
    <w:rsid w:val="0070378C"/>
    <w:rsid w:val="00711566"/>
    <w:rsid w:val="0076667D"/>
    <w:rsid w:val="00775345"/>
    <w:rsid w:val="007903FE"/>
    <w:rsid w:val="007A25D4"/>
    <w:rsid w:val="007C0CF6"/>
    <w:rsid w:val="007F6971"/>
    <w:rsid w:val="00800357"/>
    <w:rsid w:val="00810C0C"/>
    <w:rsid w:val="00820C77"/>
    <w:rsid w:val="00824475"/>
    <w:rsid w:val="008472A1"/>
    <w:rsid w:val="008547A8"/>
    <w:rsid w:val="0088064E"/>
    <w:rsid w:val="00885FB5"/>
    <w:rsid w:val="00895CD2"/>
    <w:rsid w:val="008A7D5C"/>
    <w:rsid w:val="008B431A"/>
    <w:rsid w:val="008D724E"/>
    <w:rsid w:val="008E2B52"/>
    <w:rsid w:val="008F5ECB"/>
    <w:rsid w:val="008F716F"/>
    <w:rsid w:val="00916B15"/>
    <w:rsid w:val="0092047F"/>
    <w:rsid w:val="00921799"/>
    <w:rsid w:val="00934B84"/>
    <w:rsid w:val="009433C7"/>
    <w:rsid w:val="009571E2"/>
    <w:rsid w:val="00962BB0"/>
    <w:rsid w:val="00963382"/>
    <w:rsid w:val="009668FA"/>
    <w:rsid w:val="009674A8"/>
    <w:rsid w:val="00984BC8"/>
    <w:rsid w:val="009B7ED2"/>
    <w:rsid w:val="009C5B39"/>
    <w:rsid w:val="009D19BD"/>
    <w:rsid w:val="009E218E"/>
    <w:rsid w:val="009F7145"/>
    <w:rsid w:val="00A03FC3"/>
    <w:rsid w:val="00A11C89"/>
    <w:rsid w:val="00A12DCE"/>
    <w:rsid w:val="00A15DB9"/>
    <w:rsid w:val="00A35290"/>
    <w:rsid w:val="00A40C4B"/>
    <w:rsid w:val="00A51497"/>
    <w:rsid w:val="00A51B3A"/>
    <w:rsid w:val="00A54331"/>
    <w:rsid w:val="00A61D7C"/>
    <w:rsid w:val="00A62BDB"/>
    <w:rsid w:val="00A72C4E"/>
    <w:rsid w:val="00A8159A"/>
    <w:rsid w:val="00A81730"/>
    <w:rsid w:val="00A817CC"/>
    <w:rsid w:val="00A85C16"/>
    <w:rsid w:val="00A86B3E"/>
    <w:rsid w:val="00A94486"/>
    <w:rsid w:val="00AB03D9"/>
    <w:rsid w:val="00AB2DEB"/>
    <w:rsid w:val="00AB2F31"/>
    <w:rsid w:val="00AB7002"/>
    <w:rsid w:val="00AD72E7"/>
    <w:rsid w:val="00AE71A6"/>
    <w:rsid w:val="00AF5DB2"/>
    <w:rsid w:val="00B12F31"/>
    <w:rsid w:val="00B13EA2"/>
    <w:rsid w:val="00B17479"/>
    <w:rsid w:val="00B31FC7"/>
    <w:rsid w:val="00B32858"/>
    <w:rsid w:val="00B41767"/>
    <w:rsid w:val="00B476DF"/>
    <w:rsid w:val="00B515D2"/>
    <w:rsid w:val="00B611E2"/>
    <w:rsid w:val="00B61CF4"/>
    <w:rsid w:val="00B70CF1"/>
    <w:rsid w:val="00B92DFD"/>
    <w:rsid w:val="00B934C4"/>
    <w:rsid w:val="00BA3C25"/>
    <w:rsid w:val="00BE1A09"/>
    <w:rsid w:val="00BE4640"/>
    <w:rsid w:val="00BF2636"/>
    <w:rsid w:val="00BF28CE"/>
    <w:rsid w:val="00BF3AD8"/>
    <w:rsid w:val="00C00554"/>
    <w:rsid w:val="00C10658"/>
    <w:rsid w:val="00C51429"/>
    <w:rsid w:val="00C51A4A"/>
    <w:rsid w:val="00C52B81"/>
    <w:rsid w:val="00C5534E"/>
    <w:rsid w:val="00C72A33"/>
    <w:rsid w:val="00C82C3B"/>
    <w:rsid w:val="00C92C5D"/>
    <w:rsid w:val="00CE18C6"/>
    <w:rsid w:val="00CF107B"/>
    <w:rsid w:val="00CF3B48"/>
    <w:rsid w:val="00CF5439"/>
    <w:rsid w:val="00D006A7"/>
    <w:rsid w:val="00D00F74"/>
    <w:rsid w:val="00D25042"/>
    <w:rsid w:val="00D37770"/>
    <w:rsid w:val="00D54848"/>
    <w:rsid w:val="00D83986"/>
    <w:rsid w:val="00DA2E7E"/>
    <w:rsid w:val="00DB24DE"/>
    <w:rsid w:val="00DB4394"/>
    <w:rsid w:val="00DD6FAA"/>
    <w:rsid w:val="00DE3807"/>
    <w:rsid w:val="00DF6AC8"/>
    <w:rsid w:val="00DF722A"/>
    <w:rsid w:val="00E07484"/>
    <w:rsid w:val="00E117CC"/>
    <w:rsid w:val="00E2661E"/>
    <w:rsid w:val="00E3017A"/>
    <w:rsid w:val="00E627F8"/>
    <w:rsid w:val="00E63FA2"/>
    <w:rsid w:val="00E7310D"/>
    <w:rsid w:val="00E90E5E"/>
    <w:rsid w:val="00EA1E2D"/>
    <w:rsid w:val="00EA5CA7"/>
    <w:rsid w:val="00EC0802"/>
    <w:rsid w:val="00EC46FE"/>
    <w:rsid w:val="00ED122B"/>
    <w:rsid w:val="00ED79AF"/>
    <w:rsid w:val="00EE2421"/>
    <w:rsid w:val="00EE3F83"/>
    <w:rsid w:val="00EE4A03"/>
    <w:rsid w:val="00EF5188"/>
    <w:rsid w:val="00F0001B"/>
    <w:rsid w:val="00F11DB5"/>
    <w:rsid w:val="00F14C54"/>
    <w:rsid w:val="00F259EF"/>
    <w:rsid w:val="00F31AEA"/>
    <w:rsid w:val="00F328F2"/>
    <w:rsid w:val="00F42080"/>
    <w:rsid w:val="00F46AE2"/>
    <w:rsid w:val="00F6689E"/>
    <w:rsid w:val="00F66CF3"/>
    <w:rsid w:val="00F771C9"/>
    <w:rsid w:val="00F86563"/>
    <w:rsid w:val="00F9094C"/>
    <w:rsid w:val="00F90BAB"/>
    <w:rsid w:val="00F953C2"/>
    <w:rsid w:val="00F96E89"/>
    <w:rsid w:val="00F97184"/>
    <w:rsid w:val="00FA3492"/>
    <w:rsid w:val="00FC239E"/>
    <w:rsid w:val="00FD335C"/>
    <w:rsid w:val="00FE55BB"/>
    <w:rsid w:val="00FE5B5C"/>
    <w:rsid w:val="00FF1216"/>
    <w:rsid w:val="00FF1EFA"/>
    <w:rsid w:val="00FF3E81"/>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customStyle="1" w:styleId="UnresolvedMention1">
    <w:name w:val="Unresolved Mention1"/>
    <w:basedOn w:val="DefaultParagraphFont"/>
    <w:uiPriority w:val="99"/>
    <w:rsid w:val="00087F47"/>
    <w:rPr>
      <w:color w:val="605E5C"/>
      <w:shd w:val="clear" w:color="auto" w:fill="E1DFDD"/>
    </w:rPr>
  </w:style>
  <w:style w:type="character" w:styleId="Strong">
    <w:name w:val="Strong"/>
    <w:basedOn w:val="DefaultParagraphFont"/>
    <w:uiPriority w:val="22"/>
    <w:qFormat/>
    <w:rsid w:val="00A40C4B"/>
    <w:rPr>
      <w:b/>
      <w:bCs/>
    </w:rPr>
  </w:style>
  <w:style w:type="paragraph" w:styleId="NormalWeb">
    <w:name w:val="Normal (Web)"/>
    <w:basedOn w:val="Normal"/>
    <w:uiPriority w:val="99"/>
    <w:unhideWhenUsed/>
    <w:rsid w:val="00B31FC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owa.zoom.us/j/5123980429" TargetMode="External"/><Relationship Id="rId13" Type="http://schemas.openxmlformats.org/officeDocument/2006/relationships/hyperlink" Target="https://coronavirus.iow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owalibrary.blog/programs/youth-services/summer-reading-program/2020-summer-reading-progr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hematica.org/our-publications-and-findings/projects/research-and-evaluation-of-the-money-follows-the-person-mfp-demonstration-gra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pc.ucsf.edu/publications/evidence-impact-money-follows-person-program" TargetMode="External"/><Relationship Id="rId4" Type="http://schemas.openxmlformats.org/officeDocument/2006/relationships/settings" Target="settings.xml"/><Relationship Id="rId9" Type="http://schemas.openxmlformats.org/officeDocument/2006/relationships/hyperlink" Target="https://dhs.iowa.gov/sites/default/files/DHS_BuildingTheCommunity_2020.pdf?081720202149" TargetMode="External"/><Relationship Id="rId14" Type="http://schemas.openxmlformats.org/officeDocument/2006/relationships/hyperlink" Target="https://idaction.org/make-your-mark-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0751-E156-4796-9B9B-873264D8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B Owens</dc:creator>
  <cp:lastModifiedBy>Field, Meredith E</cp:lastModifiedBy>
  <cp:revision>2</cp:revision>
  <cp:lastPrinted>2017-03-06T23:23:00Z</cp:lastPrinted>
  <dcterms:created xsi:type="dcterms:W3CDTF">2021-01-11T20:34:00Z</dcterms:created>
  <dcterms:modified xsi:type="dcterms:W3CDTF">2021-01-11T20:34:00Z</dcterms:modified>
</cp:coreProperties>
</file>