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BAA1E" w14:textId="0C8BA7E9" w:rsidR="00F35A6A" w:rsidRDefault="00F35A6A" w:rsidP="009F7145">
      <w:pPr>
        <w:spacing w:after="0" w:line="240" w:lineRule="auto"/>
        <w:ind w:left="1170"/>
        <w:contextualSpacing/>
        <w:jc w:val="center"/>
        <w:rPr>
          <w:rFonts w:asciiTheme="minorHAnsi" w:hAnsiTheme="minorHAnsi" w:cstheme="minorHAnsi"/>
          <w:b/>
          <w:sz w:val="24"/>
          <w:szCs w:val="24"/>
        </w:rPr>
      </w:pPr>
      <w:bookmarkStart w:id="0" w:name="_GoBack"/>
      <w:bookmarkEnd w:id="0"/>
      <w:r>
        <w:rPr>
          <w:rFonts w:asciiTheme="minorHAnsi" w:hAnsiTheme="minorHAnsi" w:cstheme="minorHAnsi"/>
          <w:b/>
          <w:sz w:val="24"/>
          <w:szCs w:val="24"/>
        </w:rPr>
        <w:t>Olmstead Consumer Taskforce</w:t>
      </w:r>
    </w:p>
    <w:p w14:paraId="6BAFDA9A" w14:textId="5032A12C" w:rsidR="00067833" w:rsidRDefault="007D32A3" w:rsidP="009F7145">
      <w:pPr>
        <w:spacing w:after="0" w:line="240" w:lineRule="auto"/>
        <w:ind w:left="1170"/>
        <w:contextualSpacing/>
        <w:jc w:val="center"/>
        <w:rPr>
          <w:rFonts w:asciiTheme="minorHAnsi" w:hAnsiTheme="minorHAnsi" w:cstheme="minorHAnsi"/>
          <w:b/>
          <w:sz w:val="24"/>
          <w:szCs w:val="24"/>
        </w:rPr>
      </w:pPr>
      <w:r w:rsidRPr="00BD38D1">
        <w:rPr>
          <w:rFonts w:asciiTheme="minorHAnsi" w:hAnsiTheme="minorHAnsi" w:cstheme="minorHAnsi"/>
          <w:b/>
          <w:sz w:val="24"/>
          <w:szCs w:val="24"/>
        </w:rPr>
        <w:t>September 11</w:t>
      </w:r>
      <w:r w:rsidR="00B26CD2" w:rsidRPr="00BD38D1">
        <w:rPr>
          <w:rFonts w:asciiTheme="minorHAnsi" w:hAnsiTheme="minorHAnsi" w:cstheme="minorHAnsi"/>
          <w:b/>
          <w:sz w:val="24"/>
          <w:szCs w:val="24"/>
        </w:rPr>
        <w:t>,</w:t>
      </w:r>
      <w:r w:rsidRPr="00BD38D1">
        <w:rPr>
          <w:rFonts w:asciiTheme="minorHAnsi" w:hAnsiTheme="minorHAnsi" w:cstheme="minorHAnsi"/>
          <w:b/>
          <w:sz w:val="24"/>
          <w:szCs w:val="24"/>
        </w:rPr>
        <w:t xml:space="preserve"> 2020</w:t>
      </w:r>
    </w:p>
    <w:p w14:paraId="415DFB90" w14:textId="6005CC43" w:rsidR="00F35A6A" w:rsidRPr="00BD38D1" w:rsidRDefault="00F35A6A" w:rsidP="009F7145">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This meeting was held via Zoom due to COVID-19.</w:t>
      </w:r>
    </w:p>
    <w:p w14:paraId="348C3CF7" w14:textId="77777777" w:rsidR="007D32A3" w:rsidRPr="00BD38D1" w:rsidRDefault="007D32A3" w:rsidP="009F7145">
      <w:pPr>
        <w:spacing w:after="0" w:line="240" w:lineRule="auto"/>
        <w:ind w:left="1170"/>
        <w:contextualSpacing/>
        <w:jc w:val="center"/>
        <w:rPr>
          <w:rFonts w:asciiTheme="minorHAnsi" w:hAnsiTheme="minorHAnsi" w:cstheme="minorHAnsi"/>
          <w:b/>
          <w:sz w:val="24"/>
          <w:szCs w:val="24"/>
        </w:rPr>
      </w:pPr>
    </w:p>
    <w:p w14:paraId="31AB8EAB" w14:textId="77777777" w:rsidR="00B26CD2" w:rsidRPr="00BD38D1" w:rsidRDefault="0005296D" w:rsidP="00B26CD2">
      <w:pPr>
        <w:pStyle w:val="ListParagraph"/>
        <w:numPr>
          <w:ilvl w:val="0"/>
          <w:numId w:val="11"/>
        </w:numPr>
        <w:spacing w:after="0" w:line="240" w:lineRule="auto"/>
        <w:ind w:hanging="270"/>
        <w:rPr>
          <w:rFonts w:asciiTheme="minorHAnsi" w:hAnsiTheme="minorHAnsi" w:cstheme="minorHAnsi"/>
          <w:sz w:val="24"/>
          <w:szCs w:val="24"/>
        </w:rPr>
      </w:pPr>
      <w:r w:rsidRPr="00BD38D1">
        <w:rPr>
          <w:rFonts w:asciiTheme="minorHAnsi" w:hAnsiTheme="minorHAnsi" w:cstheme="minorHAnsi"/>
          <w:sz w:val="24"/>
          <w:szCs w:val="24"/>
        </w:rPr>
        <w:t>10:00         </w:t>
      </w:r>
      <w:r w:rsidR="00DE223C" w:rsidRPr="00BD38D1">
        <w:rPr>
          <w:rFonts w:asciiTheme="minorHAnsi" w:hAnsiTheme="minorHAnsi" w:cstheme="minorHAnsi"/>
          <w:sz w:val="24"/>
          <w:szCs w:val="24"/>
        </w:rPr>
        <w:t xml:space="preserve"> </w:t>
      </w:r>
      <w:r w:rsidRPr="00BD38D1">
        <w:rPr>
          <w:rFonts w:asciiTheme="minorHAnsi" w:hAnsiTheme="minorHAnsi" w:cstheme="minorHAnsi"/>
          <w:b/>
          <w:bCs/>
          <w:sz w:val="24"/>
          <w:szCs w:val="24"/>
        </w:rPr>
        <w:t>Welcome and Introductions</w:t>
      </w:r>
      <w:r w:rsidRPr="00BD38D1">
        <w:rPr>
          <w:rFonts w:asciiTheme="minorHAnsi" w:hAnsiTheme="minorHAnsi" w:cstheme="minorHAnsi"/>
          <w:sz w:val="24"/>
          <w:szCs w:val="24"/>
        </w:rPr>
        <w:t>   </w:t>
      </w:r>
    </w:p>
    <w:p w14:paraId="4F59F29A" w14:textId="35C894C8" w:rsidR="003D086E" w:rsidRPr="00BD38D1" w:rsidRDefault="007D32A3"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Members present: Derek Laney, Dawn</w:t>
      </w:r>
      <w:r w:rsidR="003D086E" w:rsidRPr="00BD38D1">
        <w:rPr>
          <w:rFonts w:asciiTheme="minorHAnsi" w:hAnsiTheme="minorHAnsi" w:cstheme="minorHAnsi"/>
          <w:sz w:val="24"/>
          <w:szCs w:val="24"/>
        </w:rPr>
        <w:t xml:space="preserve"> Francis, Mari Reynolds, Mary Roberts, Gary McDermott, Joel Vander Molen, Lisa Pakkebier, Jenna Batten, Brittney Montross, Daryn Richardson, Paula Connolly, Tracy Keninger, June Klein Bacon</w:t>
      </w:r>
      <w:r w:rsidR="00D36805" w:rsidRPr="00BD38D1">
        <w:rPr>
          <w:rFonts w:asciiTheme="minorHAnsi" w:hAnsiTheme="minorHAnsi" w:cstheme="minorHAnsi"/>
          <w:sz w:val="24"/>
          <w:szCs w:val="24"/>
        </w:rPr>
        <w:t>, Jessica Johanns, Kris Graves</w:t>
      </w:r>
      <w:r w:rsidR="00C877EF" w:rsidRPr="00BD38D1">
        <w:rPr>
          <w:rFonts w:asciiTheme="minorHAnsi" w:hAnsiTheme="minorHAnsi" w:cstheme="minorHAnsi"/>
          <w:sz w:val="24"/>
          <w:szCs w:val="24"/>
        </w:rPr>
        <w:t>, Michael Martin, Kim Brown</w:t>
      </w:r>
    </w:p>
    <w:p w14:paraId="2D985856" w14:textId="77777777" w:rsidR="00B26CD2" w:rsidRPr="00BD38D1" w:rsidRDefault="00B26CD2" w:rsidP="003244F8">
      <w:pPr>
        <w:pStyle w:val="ListParagraph"/>
        <w:spacing w:after="0" w:line="240" w:lineRule="auto"/>
        <w:ind w:left="1800"/>
        <w:rPr>
          <w:rFonts w:asciiTheme="minorHAnsi" w:hAnsiTheme="minorHAnsi" w:cstheme="minorHAnsi"/>
          <w:sz w:val="24"/>
          <w:szCs w:val="24"/>
        </w:rPr>
      </w:pPr>
    </w:p>
    <w:p w14:paraId="1452EB36" w14:textId="4FC94875" w:rsidR="003D086E" w:rsidRPr="00BD38D1" w:rsidRDefault="003D086E"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 xml:space="preserve">Others present: John </w:t>
      </w:r>
      <w:proofErr w:type="spellStart"/>
      <w:r w:rsidRPr="00BD38D1">
        <w:rPr>
          <w:rFonts w:asciiTheme="minorHAnsi" w:hAnsiTheme="minorHAnsi" w:cstheme="minorHAnsi"/>
          <w:sz w:val="24"/>
          <w:szCs w:val="24"/>
        </w:rPr>
        <w:t>McCalley</w:t>
      </w:r>
      <w:proofErr w:type="spellEnd"/>
      <w:r w:rsidRPr="00BD38D1">
        <w:rPr>
          <w:rFonts w:asciiTheme="minorHAnsi" w:hAnsiTheme="minorHAnsi" w:cstheme="minorHAnsi"/>
          <w:sz w:val="24"/>
          <w:szCs w:val="24"/>
        </w:rPr>
        <w:t xml:space="preserve">, Brooke Lovelace, Connie Fanselow, Todd Lange, Terri </w:t>
      </w:r>
      <w:proofErr w:type="spellStart"/>
      <w:r w:rsidRPr="00BD38D1">
        <w:rPr>
          <w:rFonts w:asciiTheme="minorHAnsi" w:hAnsiTheme="minorHAnsi" w:cstheme="minorHAnsi"/>
          <w:sz w:val="24"/>
          <w:szCs w:val="24"/>
        </w:rPr>
        <w:t>Rosonke</w:t>
      </w:r>
      <w:proofErr w:type="spellEnd"/>
      <w:r w:rsidRPr="00BD38D1">
        <w:rPr>
          <w:rFonts w:asciiTheme="minorHAnsi" w:hAnsiTheme="minorHAnsi" w:cstheme="minorHAnsi"/>
          <w:sz w:val="24"/>
          <w:szCs w:val="24"/>
        </w:rPr>
        <w:t xml:space="preserve">, Emily Berry, </w:t>
      </w:r>
      <w:proofErr w:type="spellStart"/>
      <w:r w:rsidR="00B26CD2" w:rsidRPr="00BD38D1">
        <w:rPr>
          <w:rFonts w:asciiTheme="minorHAnsi" w:hAnsiTheme="minorHAnsi" w:cstheme="minorHAnsi"/>
          <w:sz w:val="24"/>
          <w:szCs w:val="24"/>
        </w:rPr>
        <w:t>Ljerka</w:t>
      </w:r>
      <w:proofErr w:type="spellEnd"/>
      <w:r w:rsidR="00B26CD2" w:rsidRPr="00BD38D1">
        <w:rPr>
          <w:rFonts w:asciiTheme="minorHAnsi" w:hAnsiTheme="minorHAnsi" w:cstheme="minorHAnsi"/>
          <w:sz w:val="24"/>
          <w:szCs w:val="24"/>
        </w:rPr>
        <w:t xml:space="preserve"> Vasiljevic</w:t>
      </w:r>
      <w:r w:rsidRPr="00BD38D1">
        <w:rPr>
          <w:rFonts w:asciiTheme="minorHAnsi" w:hAnsiTheme="minorHAnsi" w:cstheme="minorHAnsi"/>
          <w:sz w:val="24"/>
          <w:szCs w:val="24"/>
        </w:rPr>
        <w:t xml:space="preserve">, Pam </w:t>
      </w:r>
      <w:proofErr w:type="spellStart"/>
      <w:r w:rsidRPr="00BD38D1">
        <w:rPr>
          <w:rFonts w:asciiTheme="minorHAnsi" w:hAnsiTheme="minorHAnsi" w:cstheme="minorHAnsi"/>
          <w:sz w:val="24"/>
          <w:szCs w:val="24"/>
        </w:rPr>
        <w:t>Heagle</w:t>
      </w:r>
      <w:proofErr w:type="spellEnd"/>
      <w:r w:rsidRPr="00BD38D1">
        <w:rPr>
          <w:rFonts w:asciiTheme="minorHAnsi" w:hAnsiTheme="minorHAnsi" w:cstheme="minorHAnsi"/>
          <w:sz w:val="24"/>
          <w:szCs w:val="24"/>
        </w:rPr>
        <w:t>, Kim Barber, Fred Wilcox, Julie Bergeson</w:t>
      </w:r>
      <w:r w:rsidR="006027BC" w:rsidRPr="00BD38D1">
        <w:rPr>
          <w:rFonts w:asciiTheme="minorHAnsi" w:hAnsiTheme="minorHAnsi" w:cstheme="minorHAnsi"/>
          <w:sz w:val="24"/>
          <w:szCs w:val="24"/>
        </w:rPr>
        <w:t>, Patti Bahr</w:t>
      </w:r>
    </w:p>
    <w:p w14:paraId="125B2CEA" w14:textId="4ED6D0AB" w:rsidR="003D086E" w:rsidRPr="00BD38D1" w:rsidRDefault="003D086E" w:rsidP="003244F8">
      <w:pPr>
        <w:pStyle w:val="ListParagraph"/>
        <w:spacing w:after="0" w:line="240" w:lineRule="auto"/>
        <w:ind w:left="1800"/>
        <w:rPr>
          <w:rFonts w:asciiTheme="minorHAnsi" w:hAnsiTheme="minorHAnsi" w:cstheme="minorHAnsi"/>
          <w:sz w:val="24"/>
          <w:szCs w:val="24"/>
        </w:rPr>
      </w:pPr>
    </w:p>
    <w:p w14:paraId="22100AC9" w14:textId="71D6368B" w:rsidR="003D086E" w:rsidRPr="00BD38D1" w:rsidRDefault="003D086E"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Staff support: Anne Crotty</w:t>
      </w:r>
    </w:p>
    <w:p w14:paraId="69646F60" w14:textId="77777777" w:rsidR="0005296D" w:rsidRPr="00BD38D1" w:rsidRDefault="0005296D" w:rsidP="00777587">
      <w:pPr>
        <w:pStyle w:val="ListParagraph"/>
        <w:spacing w:after="0" w:line="240" w:lineRule="auto"/>
        <w:ind w:left="1170"/>
        <w:rPr>
          <w:rFonts w:asciiTheme="minorHAnsi" w:hAnsiTheme="minorHAnsi" w:cstheme="minorHAnsi"/>
          <w:sz w:val="24"/>
          <w:szCs w:val="24"/>
        </w:rPr>
      </w:pPr>
    </w:p>
    <w:p w14:paraId="37012E5F" w14:textId="1D5D87C8" w:rsidR="00B26CD2" w:rsidRPr="00BD38D1" w:rsidRDefault="0005296D" w:rsidP="003244F8">
      <w:pPr>
        <w:pStyle w:val="ListParagraph"/>
        <w:numPr>
          <w:ilvl w:val="0"/>
          <w:numId w:val="11"/>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10:10        </w:t>
      </w:r>
      <w:r w:rsidR="00B26CD2" w:rsidRPr="00BD38D1">
        <w:rPr>
          <w:rFonts w:asciiTheme="minorHAnsi" w:hAnsiTheme="minorHAnsi" w:cstheme="minorHAnsi"/>
          <w:sz w:val="24"/>
          <w:szCs w:val="24"/>
        </w:rPr>
        <w:t xml:space="preserve">  </w:t>
      </w:r>
      <w:r w:rsidRPr="00BD38D1">
        <w:rPr>
          <w:rFonts w:asciiTheme="minorHAnsi" w:hAnsiTheme="minorHAnsi" w:cstheme="minorHAnsi"/>
          <w:b/>
          <w:bCs/>
          <w:sz w:val="24"/>
          <w:szCs w:val="24"/>
        </w:rPr>
        <w:t>Review, Additional Items, and Approval of the Agend</w:t>
      </w:r>
      <w:r w:rsidR="00B26CD2" w:rsidRPr="00BD38D1">
        <w:rPr>
          <w:rFonts w:asciiTheme="minorHAnsi" w:hAnsiTheme="minorHAnsi" w:cstheme="minorHAnsi"/>
          <w:b/>
          <w:bCs/>
          <w:sz w:val="24"/>
          <w:szCs w:val="24"/>
        </w:rPr>
        <w:t>a</w:t>
      </w:r>
    </w:p>
    <w:p w14:paraId="1EC49CB7" w14:textId="0065A446" w:rsidR="00D36805" w:rsidRPr="00BD38D1" w:rsidRDefault="00D36805"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Dawn Francis suggested adding a discussion of IDB state appropriation request to agenda. June motioned</w:t>
      </w:r>
      <w:r w:rsidR="00EA129A" w:rsidRPr="00BD38D1">
        <w:rPr>
          <w:rFonts w:asciiTheme="minorHAnsi" w:hAnsiTheme="minorHAnsi" w:cstheme="minorHAnsi"/>
          <w:sz w:val="24"/>
          <w:szCs w:val="24"/>
        </w:rPr>
        <w:t xml:space="preserve"> to accept the </w:t>
      </w:r>
      <w:proofErr w:type="gramStart"/>
      <w:r w:rsidR="00EA129A" w:rsidRPr="00BD38D1">
        <w:rPr>
          <w:rFonts w:asciiTheme="minorHAnsi" w:hAnsiTheme="minorHAnsi" w:cstheme="minorHAnsi"/>
          <w:sz w:val="24"/>
          <w:szCs w:val="24"/>
        </w:rPr>
        <w:t>agenda</w:t>
      </w:r>
      <w:r w:rsidRPr="00BD38D1">
        <w:rPr>
          <w:rFonts w:asciiTheme="minorHAnsi" w:hAnsiTheme="minorHAnsi" w:cstheme="minorHAnsi"/>
          <w:sz w:val="24"/>
          <w:szCs w:val="24"/>
        </w:rPr>
        <w:t>,</w:t>
      </w:r>
      <w:proofErr w:type="gramEnd"/>
      <w:r w:rsidRPr="00BD38D1">
        <w:rPr>
          <w:rFonts w:asciiTheme="minorHAnsi" w:hAnsiTheme="minorHAnsi" w:cstheme="minorHAnsi"/>
          <w:sz w:val="24"/>
          <w:szCs w:val="24"/>
        </w:rPr>
        <w:t xml:space="preserve"> Michael seconded. No nays or abstentions. Motion passed.</w:t>
      </w:r>
    </w:p>
    <w:p w14:paraId="37DEFC48" w14:textId="77777777" w:rsidR="0005296D" w:rsidRPr="00BD38D1" w:rsidRDefault="0005296D" w:rsidP="00777587">
      <w:pPr>
        <w:pStyle w:val="ListParagraph"/>
        <w:spacing w:after="0"/>
        <w:rPr>
          <w:rFonts w:asciiTheme="minorHAnsi" w:hAnsiTheme="minorHAnsi" w:cstheme="minorHAnsi"/>
          <w:sz w:val="24"/>
          <w:szCs w:val="24"/>
        </w:rPr>
      </w:pPr>
      <w:r w:rsidRPr="00BD38D1">
        <w:rPr>
          <w:rFonts w:asciiTheme="minorHAnsi" w:hAnsiTheme="minorHAnsi" w:cstheme="minorHAnsi"/>
          <w:sz w:val="24"/>
          <w:szCs w:val="24"/>
        </w:rPr>
        <w:t> </w:t>
      </w:r>
    </w:p>
    <w:p w14:paraId="0081243C" w14:textId="3F45035B" w:rsidR="0005296D" w:rsidRPr="00BD38D1" w:rsidRDefault="0005296D" w:rsidP="003244F8">
      <w:pPr>
        <w:pStyle w:val="ListParagraph"/>
        <w:numPr>
          <w:ilvl w:val="0"/>
          <w:numId w:val="11"/>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10:15       </w:t>
      </w:r>
      <w:r w:rsidRPr="00BD38D1">
        <w:rPr>
          <w:rFonts w:asciiTheme="minorHAnsi" w:hAnsiTheme="minorHAnsi" w:cstheme="minorHAnsi"/>
          <w:b/>
          <w:bCs/>
          <w:sz w:val="24"/>
          <w:szCs w:val="24"/>
        </w:rPr>
        <w:t xml:space="preserve">Review, Corrections and Approval of the </w:t>
      </w:r>
      <w:r w:rsidR="009C716A" w:rsidRPr="00BD38D1">
        <w:rPr>
          <w:rFonts w:asciiTheme="minorHAnsi" w:hAnsiTheme="minorHAnsi" w:cstheme="minorHAnsi"/>
          <w:b/>
          <w:bCs/>
          <w:sz w:val="24"/>
          <w:szCs w:val="24"/>
        </w:rPr>
        <w:t>July</w:t>
      </w:r>
      <w:r w:rsidRPr="00BD38D1">
        <w:rPr>
          <w:rFonts w:asciiTheme="minorHAnsi" w:hAnsiTheme="minorHAnsi" w:cstheme="minorHAnsi"/>
          <w:b/>
          <w:bCs/>
          <w:sz w:val="24"/>
          <w:szCs w:val="24"/>
        </w:rPr>
        <w:t xml:space="preserve"> minutes </w:t>
      </w:r>
    </w:p>
    <w:p w14:paraId="0B1846C4" w14:textId="7476D738" w:rsidR="003244F8" w:rsidRDefault="00D36805" w:rsidP="003244F8">
      <w:pPr>
        <w:pStyle w:val="ListParagraph"/>
        <w:spacing w:after="0" w:line="240" w:lineRule="auto"/>
        <w:ind w:left="1710"/>
        <w:rPr>
          <w:rFonts w:asciiTheme="minorHAnsi" w:hAnsiTheme="minorHAnsi" w:cstheme="minorHAnsi"/>
          <w:sz w:val="24"/>
          <w:szCs w:val="24"/>
        </w:rPr>
      </w:pPr>
      <w:r w:rsidRPr="00BD38D1">
        <w:rPr>
          <w:rFonts w:asciiTheme="minorHAnsi" w:hAnsiTheme="minorHAnsi" w:cstheme="minorHAnsi"/>
          <w:sz w:val="24"/>
          <w:szCs w:val="24"/>
        </w:rPr>
        <w:t>Lisa Pakkebier</w:t>
      </w:r>
      <w:r w:rsidR="00EA129A" w:rsidRPr="00BD38D1">
        <w:rPr>
          <w:rFonts w:asciiTheme="minorHAnsi" w:hAnsiTheme="minorHAnsi" w:cstheme="minorHAnsi"/>
          <w:sz w:val="24"/>
          <w:szCs w:val="24"/>
        </w:rPr>
        <w:t xml:space="preserve"> requested changing REM Developmental Services</w:t>
      </w:r>
      <w:r w:rsidRPr="00BD38D1">
        <w:rPr>
          <w:rFonts w:asciiTheme="minorHAnsi" w:hAnsiTheme="minorHAnsi" w:cstheme="minorHAnsi"/>
          <w:sz w:val="24"/>
          <w:szCs w:val="24"/>
        </w:rPr>
        <w:t xml:space="preserve"> to REM Iowa</w:t>
      </w:r>
      <w:r w:rsidR="00EA129A" w:rsidRPr="00BD38D1">
        <w:rPr>
          <w:rFonts w:asciiTheme="minorHAnsi" w:hAnsiTheme="minorHAnsi" w:cstheme="minorHAnsi"/>
          <w:sz w:val="24"/>
          <w:szCs w:val="24"/>
        </w:rPr>
        <w:t xml:space="preserve">. </w:t>
      </w:r>
      <w:r w:rsidRPr="00BD38D1">
        <w:rPr>
          <w:rFonts w:asciiTheme="minorHAnsi" w:hAnsiTheme="minorHAnsi" w:cstheme="minorHAnsi"/>
          <w:sz w:val="24"/>
          <w:szCs w:val="24"/>
        </w:rPr>
        <w:t>Jessica motioned to approve minutes. Derek seconded. Motion passed. No nays or abstentions</w:t>
      </w:r>
      <w:r w:rsidR="003244F8">
        <w:rPr>
          <w:rFonts w:asciiTheme="minorHAnsi" w:hAnsiTheme="minorHAnsi" w:cstheme="minorHAnsi"/>
          <w:sz w:val="24"/>
          <w:szCs w:val="24"/>
        </w:rPr>
        <w:t>.</w:t>
      </w:r>
    </w:p>
    <w:p w14:paraId="0E2B84CB" w14:textId="77777777" w:rsidR="003244F8" w:rsidRDefault="003244F8" w:rsidP="003244F8">
      <w:pPr>
        <w:pStyle w:val="ListParagraph"/>
        <w:spacing w:after="0" w:line="240" w:lineRule="auto"/>
        <w:ind w:left="1620"/>
        <w:rPr>
          <w:rFonts w:asciiTheme="minorHAnsi" w:hAnsiTheme="minorHAnsi" w:cstheme="minorHAnsi"/>
          <w:sz w:val="24"/>
          <w:szCs w:val="24"/>
        </w:rPr>
      </w:pPr>
    </w:p>
    <w:p w14:paraId="22084F96" w14:textId="77777777" w:rsidR="003244F8" w:rsidRDefault="0077608D" w:rsidP="00125C24">
      <w:pPr>
        <w:pStyle w:val="ListParagraph"/>
        <w:numPr>
          <w:ilvl w:val="0"/>
          <w:numId w:val="11"/>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 xml:space="preserve">10:30 </w:t>
      </w:r>
      <w:r w:rsidR="00B26CD2" w:rsidRPr="00BD38D1">
        <w:rPr>
          <w:rFonts w:asciiTheme="minorHAnsi" w:hAnsiTheme="minorHAnsi" w:cstheme="minorHAnsi"/>
          <w:sz w:val="24"/>
          <w:szCs w:val="24"/>
        </w:rPr>
        <w:t xml:space="preserve">      </w:t>
      </w:r>
      <w:r w:rsidR="00BD38D1">
        <w:rPr>
          <w:rFonts w:asciiTheme="minorHAnsi" w:hAnsiTheme="minorHAnsi" w:cstheme="minorHAnsi"/>
          <w:sz w:val="24"/>
          <w:szCs w:val="24"/>
        </w:rPr>
        <w:t xml:space="preserve">  </w:t>
      </w:r>
      <w:r w:rsidR="00EA129A" w:rsidRPr="003244F8">
        <w:rPr>
          <w:rFonts w:asciiTheme="minorHAnsi" w:hAnsiTheme="minorHAnsi" w:cstheme="minorHAnsi"/>
          <w:b/>
          <w:bCs/>
          <w:sz w:val="24"/>
          <w:szCs w:val="24"/>
        </w:rPr>
        <w:t xml:space="preserve">Discussion of </w:t>
      </w:r>
      <w:r w:rsidRPr="003244F8">
        <w:rPr>
          <w:rFonts w:asciiTheme="minorHAnsi" w:hAnsiTheme="minorHAnsi" w:cstheme="minorHAnsi"/>
          <w:b/>
          <w:bCs/>
          <w:sz w:val="24"/>
          <w:szCs w:val="24"/>
        </w:rPr>
        <w:t>I</w:t>
      </w:r>
      <w:r w:rsidR="001100D6" w:rsidRPr="003244F8">
        <w:rPr>
          <w:rFonts w:asciiTheme="minorHAnsi" w:hAnsiTheme="minorHAnsi" w:cstheme="minorHAnsi"/>
          <w:b/>
          <w:bCs/>
          <w:sz w:val="24"/>
          <w:szCs w:val="24"/>
        </w:rPr>
        <w:t>owa Department of the Blind</w:t>
      </w:r>
      <w:r w:rsidRPr="003244F8">
        <w:rPr>
          <w:rFonts w:asciiTheme="minorHAnsi" w:hAnsiTheme="minorHAnsi" w:cstheme="minorHAnsi"/>
          <w:b/>
          <w:bCs/>
          <w:sz w:val="24"/>
          <w:szCs w:val="24"/>
        </w:rPr>
        <w:t xml:space="preserve"> State Appropriation Request</w:t>
      </w:r>
      <w:r w:rsidR="00F30472" w:rsidRPr="00BD38D1">
        <w:rPr>
          <w:rFonts w:asciiTheme="minorHAnsi" w:hAnsiTheme="minorHAnsi" w:cstheme="minorHAnsi"/>
          <w:sz w:val="24"/>
          <w:szCs w:val="24"/>
        </w:rPr>
        <w:t xml:space="preserve"> </w:t>
      </w:r>
    </w:p>
    <w:p w14:paraId="4D777873" w14:textId="367DB4E3" w:rsidR="001100D6" w:rsidRPr="00BD38D1" w:rsidRDefault="003244F8" w:rsidP="00125C24">
      <w:pPr>
        <w:pStyle w:val="ListParagraph"/>
        <w:spacing w:after="0" w:line="240" w:lineRule="auto"/>
        <w:ind w:left="1800"/>
        <w:rPr>
          <w:rFonts w:asciiTheme="minorHAnsi" w:hAnsiTheme="minorHAnsi" w:cstheme="minorHAnsi"/>
          <w:sz w:val="24"/>
          <w:szCs w:val="24"/>
        </w:rPr>
      </w:pPr>
      <w:r>
        <w:rPr>
          <w:rFonts w:asciiTheme="minorHAnsi" w:hAnsiTheme="minorHAnsi" w:cstheme="minorHAnsi"/>
          <w:sz w:val="24"/>
          <w:szCs w:val="24"/>
        </w:rPr>
        <w:t xml:space="preserve">IDB requests to </w:t>
      </w:r>
      <w:r w:rsidR="00F30472" w:rsidRPr="00BD38D1">
        <w:rPr>
          <w:rFonts w:asciiTheme="minorHAnsi" w:hAnsiTheme="minorHAnsi" w:cstheme="minorHAnsi"/>
          <w:sz w:val="24"/>
          <w:szCs w:val="24"/>
        </w:rPr>
        <w:t>add another</w:t>
      </w:r>
      <w:r w:rsidR="00EA129A" w:rsidRPr="00BD38D1">
        <w:rPr>
          <w:rFonts w:asciiTheme="minorHAnsi" w:hAnsiTheme="minorHAnsi" w:cstheme="minorHAnsi"/>
          <w:sz w:val="24"/>
          <w:szCs w:val="24"/>
        </w:rPr>
        <w:t xml:space="preserve"> independent living</w:t>
      </w:r>
      <w:r w:rsidR="00F30472" w:rsidRPr="00BD38D1">
        <w:rPr>
          <w:rFonts w:asciiTheme="minorHAnsi" w:hAnsiTheme="minorHAnsi" w:cstheme="minorHAnsi"/>
          <w:sz w:val="24"/>
          <w:szCs w:val="24"/>
        </w:rPr>
        <w:t xml:space="preserve"> teacher and fund a yout</w:t>
      </w:r>
      <w:r w:rsidR="001100D6" w:rsidRPr="00BD38D1">
        <w:rPr>
          <w:rFonts w:asciiTheme="minorHAnsi" w:hAnsiTheme="minorHAnsi" w:cstheme="minorHAnsi"/>
          <w:sz w:val="24"/>
          <w:szCs w:val="24"/>
        </w:rPr>
        <w:t>h</w:t>
      </w:r>
      <w:r w:rsidR="00D47B0B" w:rsidRPr="00BD38D1">
        <w:rPr>
          <w:rFonts w:asciiTheme="minorHAnsi" w:hAnsiTheme="minorHAnsi" w:cstheme="minorHAnsi"/>
          <w:sz w:val="24"/>
          <w:szCs w:val="24"/>
        </w:rPr>
        <w:t xml:space="preserve"> transition</w:t>
      </w:r>
      <w:r w:rsidR="001100D6" w:rsidRPr="00BD38D1">
        <w:rPr>
          <w:rFonts w:asciiTheme="minorHAnsi" w:hAnsiTheme="minorHAnsi" w:cstheme="minorHAnsi"/>
          <w:sz w:val="24"/>
          <w:szCs w:val="24"/>
        </w:rPr>
        <w:t xml:space="preserve"> </w:t>
      </w:r>
      <w:r w:rsidR="00F30472" w:rsidRPr="00BD38D1">
        <w:rPr>
          <w:rFonts w:asciiTheme="minorHAnsi" w:hAnsiTheme="minorHAnsi" w:cstheme="minorHAnsi"/>
          <w:sz w:val="24"/>
          <w:szCs w:val="24"/>
        </w:rPr>
        <w:t xml:space="preserve">program. Gary </w:t>
      </w:r>
      <w:r w:rsidR="00D47B0B" w:rsidRPr="00BD38D1">
        <w:rPr>
          <w:rFonts w:asciiTheme="minorHAnsi" w:hAnsiTheme="minorHAnsi" w:cstheme="minorHAnsi"/>
          <w:sz w:val="24"/>
          <w:szCs w:val="24"/>
        </w:rPr>
        <w:tab/>
      </w:r>
      <w:r w:rsidR="00F30472" w:rsidRPr="00BD38D1">
        <w:rPr>
          <w:rFonts w:asciiTheme="minorHAnsi" w:hAnsiTheme="minorHAnsi" w:cstheme="minorHAnsi"/>
          <w:sz w:val="24"/>
          <w:szCs w:val="24"/>
        </w:rPr>
        <w:t xml:space="preserve">motioned to approve </w:t>
      </w:r>
      <w:r w:rsidR="00EA129A" w:rsidRPr="00BD38D1">
        <w:rPr>
          <w:rFonts w:asciiTheme="minorHAnsi" w:hAnsiTheme="minorHAnsi" w:cstheme="minorHAnsi"/>
          <w:sz w:val="24"/>
          <w:szCs w:val="24"/>
        </w:rPr>
        <w:t>the taskforce</w:t>
      </w:r>
      <w:r w:rsidR="00F30472" w:rsidRPr="00BD38D1">
        <w:rPr>
          <w:rFonts w:asciiTheme="minorHAnsi" w:hAnsiTheme="minorHAnsi" w:cstheme="minorHAnsi"/>
          <w:sz w:val="24"/>
          <w:szCs w:val="24"/>
        </w:rPr>
        <w:t xml:space="preserve"> wri</w:t>
      </w:r>
      <w:r w:rsidR="001100D6" w:rsidRPr="00BD38D1">
        <w:rPr>
          <w:rFonts w:asciiTheme="minorHAnsi" w:hAnsiTheme="minorHAnsi" w:cstheme="minorHAnsi"/>
          <w:sz w:val="24"/>
          <w:szCs w:val="24"/>
        </w:rPr>
        <w:t>ting a</w:t>
      </w:r>
      <w:r w:rsidR="00F30472" w:rsidRPr="00BD38D1">
        <w:rPr>
          <w:rFonts w:asciiTheme="minorHAnsi" w:hAnsiTheme="minorHAnsi" w:cstheme="minorHAnsi"/>
          <w:sz w:val="24"/>
          <w:szCs w:val="24"/>
        </w:rPr>
        <w:t xml:space="preserve"> letter of support</w:t>
      </w:r>
      <w:r w:rsidR="006A764C" w:rsidRPr="00BD38D1">
        <w:rPr>
          <w:rFonts w:asciiTheme="minorHAnsi" w:hAnsiTheme="minorHAnsi" w:cstheme="minorHAnsi"/>
          <w:sz w:val="24"/>
          <w:szCs w:val="24"/>
        </w:rPr>
        <w:t xml:space="preserve">. </w:t>
      </w:r>
      <w:r w:rsidR="00F30472" w:rsidRPr="00BD38D1">
        <w:rPr>
          <w:rFonts w:asciiTheme="minorHAnsi" w:hAnsiTheme="minorHAnsi" w:cstheme="minorHAnsi"/>
          <w:sz w:val="24"/>
          <w:szCs w:val="24"/>
        </w:rPr>
        <w:t>Michael seconded. No nays or abstentions. Motion passe</w:t>
      </w:r>
      <w:r w:rsidR="001100D6" w:rsidRPr="00BD38D1">
        <w:rPr>
          <w:rFonts w:asciiTheme="minorHAnsi" w:hAnsiTheme="minorHAnsi" w:cstheme="minorHAnsi"/>
          <w:sz w:val="24"/>
          <w:szCs w:val="24"/>
        </w:rPr>
        <w:t>d.</w:t>
      </w:r>
    </w:p>
    <w:p w14:paraId="47E0983F" w14:textId="77777777" w:rsidR="001100D6" w:rsidRPr="00BD38D1" w:rsidRDefault="001100D6" w:rsidP="001100D6">
      <w:pPr>
        <w:pStyle w:val="ListParagraph"/>
        <w:spacing w:after="0" w:line="240" w:lineRule="auto"/>
        <w:rPr>
          <w:rFonts w:asciiTheme="minorHAnsi" w:hAnsiTheme="minorHAnsi" w:cstheme="minorHAnsi"/>
          <w:sz w:val="24"/>
          <w:szCs w:val="24"/>
        </w:rPr>
      </w:pPr>
    </w:p>
    <w:p w14:paraId="44C48E41" w14:textId="764AB6AD" w:rsidR="0005296D" w:rsidRPr="00BD38D1" w:rsidRDefault="0005296D" w:rsidP="001100D6">
      <w:pPr>
        <w:pStyle w:val="ListParagraph"/>
        <w:numPr>
          <w:ilvl w:val="0"/>
          <w:numId w:val="11"/>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10:20</w:t>
      </w:r>
      <w:r w:rsidRPr="00BD38D1">
        <w:rPr>
          <w:rFonts w:asciiTheme="minorHAnsi" w:hAnsiTheme="minorHAnsi" w:cstheme="minorHAnsi"/>
          <w:b/>
          <w:bCs/>
          <w:sz w:val="24"/>
          <w:szCs w:val="24"/>
        </w:rPr>
        <w:t>          </w:t>
      </w:r>
      <w:r w:rsidR="00AC7233" w:rsidRPr="00BD38D1">
        <w:rPr>
          <w:rFonts w:asciiTheme="minorHAnsi" w:hAnsiTheme="minorHAnsi" w:cstheme="minorHAnsi"/>
          <w:b/>
          <w:bCs/>
          <w:sz w:val="24"/>
          <w:szCs w:val="24"/>
        </w:rPr>
        <w:t>Iowa Finance Authority – Terri Rosonke</w:t>
      </w:r>
    </w:p>
    <w:p w14:paraId="6D2E3384" w14:textId="2943D2EE" w:rsidR="008400EF" w:rsidRPr="00BD38D1" w:rsidRDefault="001100D6" w:rsidP="003244F8">
      <w:pPr>
        <w:pStyle w:val="ListParagraph"/>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The</w:t>
      </w:r>
      <w:r w:rsidR="005A13A9" w:rsidRPr="00BD38D1">
        <w:rPr>
          <w:rFonts w:asciiTheme="minorHAnsi" w:hAnsiTheme="minorHAnsi" w:cstheme="minorHAnsi"/>
          <w:sz w:val="24"/>
          <w:szCs w:val="24"/>
        </w:rPr>
        <w:t xml:space="preserve"> </w:t>
      </w:r>
      <w:r w:rsidR="006A764C" w:rsidRPr="00BD38D1">
        <w:rPr>
          <w:rFonts w:asciiTheme="minorHAnsi" w:hAnsiTheme="minorHAnsi" w:cstheme="minorHAnsi"/>
          <w:sz w:val="24"/>
          <w:szCs w:val="24"/>
        </w:rPr>
        <w:t xml:space="preserve">Iowa Eviction and </w:t>
      </w:r>
      <w:r w:rsidR="005A13A9" w:rsidRPr="00BD38D1">
        <w:rPr>
          <w:rFonts w:asciiTheme="minorHAnsi" w:hAnsiTheme="minorHAnsi" w:cstheme="minorHAnsi"/>
          <w:sz w:val="24"/>
          <w:szCs w:val="24"/>
        </w:rPr>
        <w:t>Foreclosure</w:t>
      </w:r>
      <w:r w:rsidR="00F30472" w:rsidRPr="00BD38D1">
        <w:rPr>
          <w:rFonts w:asciiTheme="minorHAnsi" w:hAnsiTheme="minorHAnsi" w:cstheme="minorHAnsi"/>
          <w:sz w:val="24"/>
          <w:szCs w:val="24"/>
        </w:rPr>
        <w:t xml:space="preserve"> </w:t>
      </w:r>
      <w:r w:rsidRPr="00BD38D1">
        <w:rPr>
          <w:rFonts w:asciiTheme="minorHAnsi" w:hAnsiTheme="minorHAnsi" w:cstheme="minorHAnsi"/>
          <w:sz w:val="24"/>
          <w:szCs w:val="24"/>
        </w:rPr>
        <w:t>P</w:t>
      </w:r>
      <w:r w:rsidR="006A764C" w:rsidRPr="00BD38D1">
        <w:rPr>
          <w:rFonts w:asciiTheme="minorHAnsi" w:hAnsiTheme="minorHAnsi" w:cstheme="minorHAnsi"/>
          <w:sz w:val="24"/>
          <w:szCs w:val="24"/>
        </w:rPr>
        <w:t>r</w:t>
      </w:r>
      <w:r w:rsidR="00F30472" w:rsidRPr="00BD38D1">
        <w:rPr>
          <w:rFonts w:asciiTheme="minorHAnsi" w:hAnsiTheme="minorHAnsi" w:cstheme="minorHAnsi"/>
          <w:sz w:val="24"/>
          <w:szCs w:val="24"/>
        </w:rPr>
        <w:t xml:space="preserve">evention </w:t>
      </w:r>
      <w:r w:rsidRPr="00BD38D1">
        <w:rPr>
          <w:rFonts w:asciiTheme="minorHAnsi" w:hAnsiTheme="minorHAnsi" w:cstheme="minorHAnsi"/>
          <w:sz w:val="24"/>
          <w:szCs w:val="24"/>
        </w:rPr>
        <w:t>P</w:t>
      </w:r>
      <w:r w:rsidR="00F30472" w:rsidRPr="00BD38D1">
        <w:rPr>
          <w:rFonts w:asciiTheme="minorHAnsi" w:hAnsiTheme="minorHAnsi" w:cstheme="minorHAnsi"/>
          <w:sz w:val="24"/>
          <w:szCs w:val="24"/>
        </w:rPr>
        <w:t>rogram</w:t>
      </w:r>
      <w:r w:rsidR="005A13A9" w:rsidRPr="00BD38D1">
        <w:rPr>
          <w:rFonts w:asciiTheme="minorHAnsi" w:hAnsiTheme="minorHAnsi" w:cstheme="minorHAnsi"/>
          <w:sz w:val="24"/>
          <w:szCs w:val="24"/>
        </w:rPr>
        <w:t xml:space="preserve"> is a CARES Act program that provides rental and mortgage assistance for income qualitied Iowans who have lost income due to COVID 19. It </w:t>
      </w:r>
      <w:r w:rsidR="00F30472" w:rsidRPr="00BD38D1">
        <w:rPr>
          <w:rFonts w:asciiTheme="minorHAnsi" w:hAnsiTheme="minorHAnsi" w:cstheme="minorHAnsi"/>
          <w:sz w:val="24"/>
          <w:szCs w:val="24"/>
        </w:rPr>
        <w:t>continues to take applications</w:t>
      </w:r>
      <w:r w:rsidR="005A13A9" w:rsidRPr="00BD38D1">
        <w:rPr>
          <w:rFonts w:asciiTheme="minorHAnsi" w:hAnsiTheme="minorHAnsi" w:cstheme="minorHAnsi"/>
          <w:sz w:val="24"/>
          <w:szCs w:val="24"/>
        </w:rPr>
        <w:t xml:space="preserve"> and will run through December 31, 2020</w:t>
      </w:r>
      <w:r w:rsidR="00F30472" w:rsidRPr="00BD38D1">
        <w:rPr>
          <w:rFonts w:asciiTheme="minorHAnsi" w:hAnsiTheme="minorHAnsi" w:cstheme="minorHAnsi"/>
          <w:sz w:val="24"/>
          <w:szCs w:val="24"/>
        </w:rPr>
        <w:t xml:space="preserve">. </w:t>
      </w:r>
      <w:r w:rsidR="005A13A9" w:rsidRPr="00BD38D1">
        <w:rPr>
          <w:rFonts w:asciiTheme="minorHAnsi" w:hAnsiTheme="minorHAnsi" w:cstheme="minorHAnsi"/>
          <w:sz w:val="24"/>
          <w:szCs w:val="24"/>
        </w:rPr>
        <w:t>IFA is also working to recover long-term housing Linn County and other areas impacted by the derecho.</w:t>
      </w:r>
      <w:r w:rsidR="00B12C7E">
        <w:rPr>
          <w:rFonts w:asciiTheme="minorHAnsi" w:hAnsiTheme="minorHAnsi" w:cstheme="minorHAnsi"/>
          <w:sz w:val="24"/>
          <w:szCs w:val="24"/>
        </w:rPr>
        <w:t xml:space="preserve"> </w:t>
      </w:r>
      <w:r w:rsidR="005A13A9" w:rsidRPr="00BD38D1">
        <w:rPr>
          <w:rFonts w:asciiTheme="minorHAnsi" w:hAnsiTheme="minorHAnsi" w:cstheme="minorHAnsi"/>
          <w:sz w:val="24"/>
          <w:szCs w:val="24"/>
        </w:rPr>
        <w:t xml:space="preserve">The HCBS rent subsidy program has </w:t>
      </w:r>
      <w:r w:rsidR="00F30472" w:rsidRPr="00BD38D1">
        <w:rPr>
          <w:rFonts w:asciiTheme="minorHAnsi" w:hAnsiTheme="minorHAnsi" w:cstheme="minorHAnsi"/>
          <w:sz w:val="24"/>
          <w:szCs w:val="24"/>
        </w:rPr>
        <w:t xml:space="preserve">70 applicants on </w:t>
      </w:r>
      <w:r w:rsidR="005A13A9" w:rsidRPr="00BD38D1">
        <w:rPr>
          <w:rFonts w:asciiTheme="minorHAnsi" w:hAnsiTheme="minorHAnsi" w:cstheme="minorHAnsi"/>
          <w:sz w:val="24"/>
          <w:szCs w:val="24"/>
        </w:rPr>
        <w:t xml:space="preserve">the wait list. The section 8 public housing authority has not opened their </w:t>
      </w:r>
      <w:r w:rsidR="00F2251C" w:rsidRPr="00BD38D1">
        <w:rPr>
          <w:rFonts w:asciiTheme="minorHAnsi" w:hAnsiTheme="minorHAnsi" w:cstheme="minorHAnsi"/>
          <w:sz w:val="24"/>
          <w:szCs w:val="24"/>
        </w:rPr>
        <w:t>applications due to COVID-19, so the HCBS waitlist has grown. Anne will send a Corporation for Supportive Housing report that estimates a need for thousands of units of supportive housing in Iowa. Top populations in need of supportive housing are older individuals, people exiting prisons, and people with intellectual and developmental disabilities. Anne will send the report to the taskforce.</w:t>
      </w:r>
      <w:r w:rsidR="008400EF" w:rsidRPr="00BD38D1">
        <w:rPr>
          <w:rFonts w:asciiTheme="minorHAnsi" w:hAnsiTheme="minorHAnsi" w:cstheme="minorHAnsi"/>
          <w:sz w:val="24"/>
          <w:szCs w:val="24"/>
        </w:rPr>
        <w:t xml:space="preserve"> </w:t>
      </w:r>
    </w:p>
    <w:p w14:paraId="07AB6505" w14:textId="77777777" w:rsidR="00FA0196" w:rsidRPr="00BD38D1" w:rsidRDefault="00FA0196" w:rsidP="003244F8">
      <w:pPr>
        <w:pStyle w:val="ListParagraph"/>
        <w:spacing w:after="0" w:line="240" w:lineRule="auto"/>
        <w:ind w:left="1800"/>
        <w:rPr>
          <w:rFonts w:asciiTheme="minorHAnsi" w:hAnsiTheme="minorHAnsi" w:cstheme="minorHAnsi"/>
          <w:sz w:val="24"/>
          <w:szCs w:val="24"/>
        </w:rPr>
      </w:pPr>
    </w:p>
    <w:p w14:paraId="0A71BBA1" w14:textId="6DF89A1F" w:rsidR="00F30472" w:rsidRPr="00BD38D1" w:rsidRDefault="008400EF" w:rsidP="003244F8">
      <w:pPr>
        <w:spacing w:after="0" w:line="240" w:lineRule="auto"/>
        <w:ind w:left="1800"/>
        <w:rPr>
          <w:rFonts w:asciiTheme="minorHAnsi" w:hAnsiTheme="minorHAnsi" w:cstheme="minorHAnsi"/>
          <w:sz w:val="24"/>
          <w:szCs w:val="24"/>
        </w:rPr>
      </w:pPr>
      <w:r w:rsidRPr="00BD38D1">
        <w:rPr>
          <w:rFonts w:asciiTheme="minorHAnsi" w:hAnsiTheme="minorHAnsi" w:cstheme="minorHAnsi"/>
          <w:sz w:val="24"/>
          <w:szCs w:val="24"/>
        </w:rPr>
        <w:t xml:space="preserve">Discussion: Dawn asked for information on the moratorium on evictions. Terri explained that the CDC issued an order that requires tenants to qualify under the order and sign a self-declaration letter to the landlord. The Legal Innovation and Tech Lab’s has a CDC Eviction Moratorium Assistant that allows tenants anywhere in the country to find out if they qualify for the </w:t>
      </w:r>
      <w:r w:rsidR="006E1308" w:rsidRPr="00BD38D1">
        <w:rPr>
          <w:rFonts w:asciiTheme="minorHAnsi" w:hAnsiTheme="minorHAnsi" w:cstheme="minorHAnsi"/>
          <w:sz w:val="24"/>
          <w:szCs w:val="24"/>
        </w:rPr>
        <w:t>moratorium and</w:t>
      </w:r>
      <w:r w:rsidRPr="00BD38D1">
        <w:rPr>
          <w:rFonts w:asciiTheme="minorHAnsi" w:hAnsiTheme="minorHAnsi" w:cstheme="minorHAnsi"/>
          <w:sz w:val="24"/>
          <w:szCs w:val="24"/>
        </w:rPr>
        <w:t xml:space="preserve"> produces a customized letter that tenants can download and print </w:t>
      </w:r>
      <w:r w:rsidRPr="00BD38D1">
        <w:rPr>
          <w:rFonts w:asciiTheme="minorHAnsi" w:hAnsiTheme="minorHAnsi" w:cstheme="minorHAnsi"/>
          <w:sz w:val="24"/>
          <w:szCs w:val="24"/>
        </w:rPr>
        <w:lastRenderedPageBreak/>
        <w:t xml:space="preserve">or email directly to their landlords. Tenants who qualify and send this letter can halt their evictions until </w:t>
      </w:r>
      <w:r w:rsidRPr="00BD38D1">
        <w:rPr>
          <w:rFonts w:asciiTheme="minorHAnsi" w:hAnsiTheme="minorHAnsi" w:cstheme="minorHAnsi"/>
          <w:sz w:val="24"/>
          <w:szCs w:val="24"/>
          <w:u w:val="single"/>
        </w:rPr>
        <w:t>December 31, 2020</w:t>
      </w:r>
      <w:r w:rsidRPr="00BD38D1">
        <w:rPr>
          <w:rFonts w:asciiTheme="minorHAnsi" w:hAnsiTheme="minorHAnsi" w:cstheme="minorHAnsi"/>
          <w:sz w:val="24"/>
          <w:szCs w:val="24"/>
        </w:rPr>
        <w:t>.</w:t>
      </w:r>
      <w:r w:rsidR="00FA0196" w:rsidRPr="00BD38D1">
        <w:rPr>
          <w:rFonts w:asciiTheme="minorHAnsi" w:hAnsiTheme="minorHAnsi" w:cstheme="minorHAnsi"/>
          <w:sz w:val="24"/>
          <w:szCs w:val="24"/>
        </w:rPr>
        <w:t xml:space="preserve"> Link: </w:t>
      </w:r>
      <w:hyperlink r:id="rId8" w:anchor="CDC" w:history="1">
        <w:r w:rsidR="00FA0196" w:rsidRPr="00BD38D1">
          <w:rPr>
            <w:rStyle w:val="Hyperlink"/>
            <w:rFonts w:asciiTheme="minorHAnsi" w:hAnsiTheme="minorHAnsi" w:cstheme="minorHAnsi"/>
            <w:sz w:val="24"/>
            <w:szCs w:val="24"/>
          </w:rPr>
          <w:t>https://massaccess.suffolklitlab.org/housing/#CDC</w:t>
        </w:r>
      </w:hyperlink>
      <w:r w:rsidRPr="00BD38D1">
        <w:rPr>
          <w:rFonts w:asciiTheme="minorHAnsi" w:hAnsiTheme="minorHAnsi" w:cstheme="minorHAnsi"/>
          <w:sz w:val="24"/>
          <w:szCs w:val="24"/>
        </w:rPr>
        <w:t xml:space="preserve">. </w:t>
      </w:r>
    </w:p>
    <w:p w14:paraId="7A9B3CD2" w14:textId="10075161" w:rsidR="00F30472" w:rsidRPr="00BD38D1" w:rsidRDefault="0005296D" w:rsidP="001100D6">
      <w:pPr>
        <w:pStyle w:val="ListParagraph"/>
        <w:numPr>
          <w:ilvl w:val="0"/>
          <w:numId w:val="11"/>
        </w:numPr>
        <w:spacing w:after="0" w:line="240" w:lineRule="auto"/>
        <w:rPr>
          <w:rFonts w:asciiTheme="minorHAnsi" w:hAnsiTheme="minorHAnsi" w:cstheme="minorHAnsi"/>
          <w:b/>
          <w:bCs/>
          <w:sz w:val="24"/>
          <w:szCs w:val="24"/>
        </w:rPr>
      </w:pPr>
      <w:bookmarkStart w:id="1" w:name="_Hlk55763068"/>
      <w:r w:rsidRPr="00BD38D1">
        <w:rPr>
          <w:rFonts w:asciiTheme="minorHAnsi" w:hAnsiTheme="minorHAnsi" w:cstheme="minorHAnsi"/>
          <w:sz w:val="24"/>
          <w:szCs w:val="24"/>
        </w:rPr>
        <w:t>1</w:t>
      </w:r>
      <w:r w:rsidR="00AC7233" w:rsidRPr="00BD38D1">
        <w:rPr>
          <w:rFonts w:asciiTheme="minorHAnsi" w:hAnsiTheme="minorHAnsi" w:cstheme="minorHAnsi"/>
          <w:sz w:val="24"/>
          <w:szCs w:val="24"/>
        </w:rPr>
        <w:t>0:4</w:t>
      </w:r>
      <w:r w:rsidR="00777587" w:rsidRPr="00BD38D1">
        <w:rPr>
          <w:rFonts w:asciiTheme="minorHAnsi" w:hAnsiTheme="minorHAnsi" w:cstheme="minorHAnsi"/>
          <w:sz w:val="24"/>
          <w:szCs w:val="24"/>
        </w:rPr>
        <w:t>5</w:t>
      </w:r>
      <w:r w:rsidRPr="00BD38D1">
        <w:rPr>
          <w:rFonts w:asciiTheme="minorHAnsi" w:hAnsiTheme="minorHAnsi" w:cstheme="minorHAnsi"/>
          <w:sz w:val="24"/>
          <w:szCs w:val="24"/>
        </w:rPr>
        <w:t>          </w:t>
      </w:r>
      <w:r w:rsidR="00AC7233" w:rsidRPr="00BD38D1">
        <w:rPr>
          <w:rFonts w:asciiTheme="minorHAnsi" w:hAnsiTheme="minorHAnsi" w:cstheme="minorHAnsi"/>
          <w:b/>
          <w:bCs/>
          <w:sz w:val="24"/>
          <w:szCs w:val="24"/>
        </w:rPr>
        <w:t>DHS Updates – Connie Fanselow</w:t>
      </w:r>
    </w:p>
    <w:p w14:paraId="283332C5" w14:textId="3D10D418" w:rsidR="00231A82" w:rsidRPr="00BD38D1" w:rsidRDefault="00231A82" w:rsidP="007C74D8">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The Children’s Board designated $19 million in CARES Act funding to support technology needs in schools for distance learning. DHS continues support telehealth and the benefits have shown increased access to services. The expanded use of telehealth is expected to continue through at least January. DHS has provided support to foster parents on deciding whether to do remote learning.</w:t>
      </w:r>
    </w:p>
    <w:p w14:paraId="06D9A7DF" w14:textId="69CC2E7E" w:rsidR="00747FDB" w:rsidRPr="00D9113F" w:rsidRDefault="00231A82" w:rsidP="00D9113F">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 xml:space="preserve">The MHDS regions </w:t>
      </w:r>
      <w:r w:rsidR="00747FDB" w:rsidRPr="00BD38D1">
        <w:rPr>
          <w:rFonts w:asciiTheme="minorHAnsi" w:hAnsiTheme="minorHAnsi" w:cstheme="minorHAnsi"/>
          <w:sz w:val="24"/>
          <w:szCs w:val="24"/>
        </w:rPr>
        <w:t xml:space="preserve">and AEAs </w:t>
      </w:r>
      <w:r w:rsidRPr="00BD38D1">
        <w:rPr>
          <w:rFonts w:asciiTheme="minorHAnsi" w:hAnsiTheme="minorHAnsi" w:cstheme="minorHAnsi"/>
          <w:sz w:val="24"/>
          <w:szCs w:val="24"/>
        </w:rPr>
        <w:t>have been working on c</w:t>
      </w:r>
      <w:r w:rsidR="00B15C84" w:rsidRPr="00BD38D1">
        <w:rPr>
          <w:rFonts w:asciiTheme="minorHAnsi" w:hAnsiTheme="minorHAnsi" w:cstheme="minorHAnsi"/>
          <w:sz w:val="24"/>
          <w:szCs w:val="24"/>
        </w:rPr>
        <w:t xml:space="preserve">oordinating </w:t>
      </w:r>
      <w:r w:rsidRPr="00BD38D1">
        <w:rPr>
          <w:rFonts w:asciiTheme="minorHAnsi" w:hAnsiTheme="minorHAnsi" w:cstheme="minorHAnsi"/>
          <w:sz w:val="24"/>
          <w:szCs w:val="24"/>
        </w:rPr>
        <w:t xml:space="preserve">resources </w:t>
      </w:r>
      <w:r w:rsidR="00747FDB" w:rsidRPr="00BD38D1">
        <w:rPr>
          <w:rFonts w:asciiTheme="minorHAnsi" w:hAnsiTheme="minorHAnsi" w:cstheme="minorHAnsi"/>
          <w:sz w:val="24"/>
          <w:szCs w:val="24"/>
        </w:rPr>
        <w:t>available to children in schools</w:t>
      </w:r>
      <w:r w:rsidR="00B15C84" w:rsidRPr="00BD38D1">
        <w:rPr>
          <w:rFonts w:asciiTheme="minorHAnsi" w:hAnsiTheme="minorHAnsi" w:cstheme="minorHAnsi"/>
          <w:sz w:val="24"/>
          <w:szCs w:val="24"/>
        </w:rPr>
        <w:t xml:space="preserve"> and outside of school</w:t>
      </w:r>
      <w:r w:rsidR="00747FDB" w:rsidRPr="00BD38D1">
        <w:rPr>
          <w:rFonts w:asciiTheme="minorHAnsi" w:hAnsiTheme="minorHAnsi" w:cstheme="minorHAnsi"/>
          <w:sz w:val="24"/>
          <w:szCs w:val="24"/>
        </w:rPr>
        <w:t>, for the purpose</w:t>
      </w:r>
      <w:r w:rsidRPr="00BD38D1">
        <w:rPr>
          <w:rFonts w:asciiTheme="minorHAnsi" w:hAnsiTheme="minorHAnsi" w:cstheme="minorHAnsi"/>
          <w:sz w:val="24"/>
          <w:szCs w:val="24"/>
        </w:rPr>
        <w:t xml:space="preserve"> of filling gaps and collaborating on issues </w:t>
      </w:r>
      <w:r w:rsidR="00747FDB" w:rsidRPr="00BD38D1">
        <w:rPr>
          <w:rFonts w:asciiTheme="minorHAnsi" w:hAnsiTheme="minorHAnsi" w:cstheme="minorHAnsi"/>
          <w:sz w:val="24"/>
          <w:szCs w:val="24"/>
        </w:rPr>
        <w:t>of mutual interest</w:t>
      </w:r>
      <w:r w:rsidR="00D9113F">
        <w:rPr>
          <w:rFonts w:asciiTheme="minorHAnsi" w:hAnsiTheme="minorHAnsi" w:cstheme="minorHAnsi"/>
          <w:sz w:val="24"/>
          <w:szCs w:val="24"/>
        </w:rPr>
        <w:t>.</w:t>
      </w:r>
    </w:p>
    <w:p w14:paraId="79600B65" w14:textId="22D89C88" w:rsidR="00747FDB" w:rsidRPr="00D9113F" w:rsidRDefault="00747FDB" w:rsidP="00D9113F">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 xml:space="preserve">One model for telehealth in schools is called a Classroom Clinic. This would provide clinical services such as psychiatric evaluation, medication management, crisis intervention, and collaboration with person-centered planning. It would provide support to educators and provide child-specific strategies. Schools would provide a secure location and identify the funding process to serve children. </w:t>
      </w:r>
    </w:p>
    <w:p w14:paraId="3E3E31C8" w14:textId="64655CAB" w:rsidR="00BD5B65" w:rsidRPr="00F35A6A" w:rsidRDefault="00CC2A6F" w:rsidP="00F35A6A">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The Children’s Board has discussed metrics and outcomes to track, including how to determine the best support system and assure children</w:t>
      </w:r>
      <w:r w:rsidR="00BD5B65" w:rsidRPr="00BD38D1">
        <w:rPr>
          <w:rFonts w:asciiTheme="minorHAnsi" w:hAnsiTheme="minorHAnsi" w:cstheme="minorHAnsi"/>
          <w:sz w:val="24"/>
          <w:szCs w:val="24"/>
        </w:rPr>
        <w:t xml:space="preserve"> can access</w:t>
      </w:r>
      <w:r w:rsidRPr="00BD38D1">
        <w:rPr>
          <w:rFonts w:asciiTheme="minorHAnsi" w:hAnsiTheme="minorHAnsi" w:cstheme="minorHAnsi"/>
          <w:sz w:val="24"/>
          <w:szCs w:val="24"/>
        </w:rPr>
        <w:t xml:space="preserve"> behavioral health screenings</w:t>
      </w:r>
      <w:r w:rsidR="00BD5B65" w:rsidRPr="00BD38D1">
        <w:rPr>
          <w:rFonts w:asciiTheme="minorHAnsi" w:hAnsiTheme="minorHAnsi" w:cstheme="minorHAnsi"/>
          <w:sz w:val="24"/>
          <w:szCs w:val="24"/>
        </w:rPr>
        <w:t>, existing data sources. Future meetings will address issues with law enforcement and children, child welfare, funding, workforce issues, and would like information from families on their experiences with these issues.</w:t>
      </w:r>
    </w:p>
    <w:p w14:paraId="70D442F3" w14:textId="29011308" w:rsidR="00A92A54" w:rsidRPr="00B12C7E" w:rsidRDefault="00BD5B65" w:rsidP="00B12C7E">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 xml:space="preserve">Information on derecho recovery is available on the DHS website. There is additional funding to help individuals receiving food assistance to replace food that was lost. There is an individual disaster assistance grant program available. Eligible </w:t>
      </w:r>
      <w:r w:rsidR="00A92A54" w:rsidRPr="00BD38D1">
        <w:rPr>
          <w:rFonts w:asciiTheme="minorHAnsi" w:hAnsiTheme="minorHAnsi" w:cstheme="minorHAnsi"/>
          <w:sz w:val="24"/>
          <w:szCs w:val="24"/>
        </w:rPr>
        <w:t xml:space="preserve">recipients </w:t>
      </w:r>
      <w:r w:rsidRPr="00BD38D1">
        <w:rPr>
          <w:rFonts w:asciiTheme="minorHAnsi" w:hAnsiTheme="minorHAnsi" w:cstheme="minorHAnsi"/>
          <w:sz w:val="24"/>
          <w:szCs w:val="24"/>
        </w:rPr>
        <w:t xml:space="preserve">can get a grant of up to $5000 for </w:t>
      </w:r>
      <w:r w:rsidR="00A92A54" w:rsidRPr="00BD38D1">
        <w:rPr>
          <w:rFonts w:asciiTheme="minorHAnsi" w:hAnsiTheme="minorHAnsi" w:cstheme="minorHAnsi"/>
          <w:sz w:val="24"/>
          <w:szCs w:val="24"/>
        </w:rPr>
        <w:t xml:space="preserve">costs such as </w:t>
      </w:r>
      <w:r w:rsidRPr="00BD38D1">
        <w:rPr>
          <w:rFonts w:asciiTheme="minorHAnsi" w:hAnsiTheme="minorHAnsi" w:cstheme="minorHAnsi"/>
          <w:sz w:val="24"/>
          <w:szCs w:val="24"/>
        </w:rPr>
        <w:t>home repair</w:t>
      </w:r>
      <w:r w:rsidR="00A92A54" w:rsidRPr="00BD38D1">
        <w:rPr>
          <w:rFonts w:asciiTheme="minorHAnsi" w:hAnsiTheme="minorHAnsi" w:cstheme="minorHAnsi"/>
          <w:sz w:val="24"/>
          <w:szCs w:val="24"/>
        </w:rPr>
        <w:t xml:space="preserve"> or </w:t>
      </w:r>
      <w:r w:rsidRPr="00BD38D1">
        <w:rPr>
          <w:rFonts w:asciiTheme="minorHAnsi" w:hAnsiTheme="minorHAnsi" w:cstheme="minorHAnsi"/>
          <w:sz w:val="24"/>
          <w:szCs w:val="24"/>
        </w:rPr>
        <w:t>temporary housing</w:t>
      </w:r>
      <w:r w:rsidR="00A92A54" w:rsidRPr="00BD38D1">
        <w:rPr>
          <w:rFonts w:asciiTheme="minorHAnsi" w:hAnsiTheme="minorHAnsi" w:cstheme="minorHAnsi"/>
          <w:sz w:val="24"/>
          <w:szCs w:val="24"/>
        </w:rPr>
        <w:t xml:space="preserve">. There is disaster case management, which would provide a single point of contact to </w:t>
      </w:r>
      <w:r w:rsidRPr="00BD38D1">
        <w:rPr>
          <w:rFonts w:asciiTheme="minorHAnsi" w:hAnsiTheme="minorHAnsi" w:cstheme="minorHAnsi"/>
          <w:sz w:val="24"/>
          <w:szCs w:val="24"/>
        </w:rPr>
        <w:t>receive assistance in developing a recovery plan.</w:t>
      </w:r>
      <w:r w:rsidR="00A92A54" w:rsidRPr="00BD38D1">
        <w:rPr>
          <w:rFonts w:asciiTheme="minorHAnsi" w:hAnsiTheme="minorHAnsi" w:cstheme="minorHAnsi"/>
          <w:sz w:val="24"/>
          <w:szCs w:val="24"/>
        </w:rPr>
        <w:t xml:space="preserve"> Providers are discussing how to improve disaster planning and integrate plans with COVID-19 planning.</w:t>
      </w:r>
    </w:p>
    <w:p w14:paraId="68CC7CF6" w14:textId="0AE99A05" w:rsidR="00A92A54" w:rsidRPr="00F35A6A" w:rsidRDefault="00A92A54" w:rsidP="00F35A6A">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COVID Recovery Iowa - Iowa received a</w:t>
      </w:r>
      <w:r w:rsidR="00760A60" w:rsidRPr="00BD38D1">
        <w:rPr>
          <w:rFonts w:asciiTheme="minorHAnsi" w:hAnsiTheme="minorHAnsi" w:cstheme="minorHAnsi"/>
          <w:sz w:val="24"/>
          <w:szCs w:val="24"/>
        </w:rPr>
        <w:t xml:space="preserve"> statewide</w:t>
      </w:r>
      <w:r w:rsidRPr="00BD38D1">
        <w:rPr>
          <w:rFonts w:asciiTheme="minorHAnsi" w:hAnsiTheme="minorHAnsi" w:cstheme="minorHAnsi"/>
          <w:sz w:val="24"/>
          <w:szCs w:val="24"/>
        </w:rPr>
        <w:t xml:space="preserve"> Presidential Disaster Declaration for individual assistance through FEMA, which is limited to crisis counseling programs and individual assistance.</w:t>
      </w:r>
      <w:r w:rsidR="00587078" w:rsidRPr="00BD38D1">
        <w:rPr>
          <w:rFonts w:asciiTheme="minorHAnsi" w:hAnsiTheme="minorHAnsi" w:cstheme="minorHAnsi"/>
          <w:sz w:val="24"/>
          <w:szCs w:val="24"/>
        </w:rPr>
        <w:t xml:space="preserve"> Services include: </w:t>
      </w:r>
      <w:r w:rsidR="00760A60" w:rsidRPr="00BD38D1">
        <w:rPr>
          <w:rFonts w:asciiTheme="minorHAnsi" w:hAnsiTheme="minorHAnsi" w:cstheme="minorHAnsi"/>
          <w:sz w:val="24"/>
          <w:szCs w:val="24"/>
        </w:rPr>
        <w:t xml:space="preserve">Supportive crisis counseling, </w:t>
      </w:r>
      <w:r w:rsidR="00587078" w:rsidRPr="00BD38D1">
        <w:rPr>
          <w:rFonts w:asciiTheme="minorHAnsi" w:hAnsiTheme="minorHAnsi" w:cstheme="minorHAnsi"/>
          <w:sz w:val="24"/>
          <w:szCs w:val="24"/>
        </w:rPr>
        <w:t xml:space="preserve">psychoeducation, assistance in developing coping skills, </w:t>
      </w:r>
      <w:r w:rsidR="00760A60" w:rsidRPr="00BD38D1">
        <w:rPr>
          <w:rFonts w:asciiTheme="minorHAnsi" w:hAnsiTheme="minorHAnsi" w:cstheme="minorHAnsi"/>
          <w:sz w:val="24"/>
          <w:szCs w:val="24"/>
        </w:rPr>
        <w:t>linkages to appropriate resources, assessment and referral to</w:t>
      </w:r>
      <w:r w:rsidR="00587078" w:rsidRPr="00BD38D1">
        <w:rPr>
          <w:rFonts w:asciiTheme="minorHAnsi" w:hAnsiTheme="minorHAnsi" w:cstheme="minorHAnsi"/>
          <w:sz w:val="24"/>
          <w:szCs w:val="24"/>
        </w:rPr>
        <w:t xml:space="preserve"> more intensive</w:t>
      </w:r>
      <w:r w:rsidR="00760A60" w:rsidRPr="00BD38D1">
        <w:rPr>
          <w:rFonts w:asciiTheme="minorHAnsi" w:hAnsiTheme="minorHAnsi" w:cstheme="minorHAnsi"/>
          <w:sz w:val="24"/>
          <w:szCs w:val="24"/>
        </w:rPr>
        <w:t xml:space="preserve"> treatmen</w:t>
      </w:r>
      <w:r w:rsidR="00587078" w:rsidRPr="00BD38D1">
        <w:rPr>
          <w:rFonts w:asciiTheme="minorHAnsi" w:hAnsiTheme="minorHAnsi" w:cstheme="minorHAnsi"/>
          <w:sz w:val="24"/>
          <w:szCs w:val="24"/>
        </w:rPr>
        <w:t>t. The project also includes funding to hire counselors to conduct outreach to p</w:t>
      </w:r>
      <w:r w:rsidR="00760A60" w:rsidRPr="00BD38D1">
        <w:rPr>
          <w:rFonts w:asciiTheme="minorHAnsi" w:hAnsiTheme="minorHAnsi" w:cstheme="minorHAnsi"/>
          <w:sz w:val="24"/>
          <w:szCs w:val="24"/>
        </w:rPr>
        <w:t>eople with developmental disabilities</w:t>
      </w:r>
      <w:r w:rsidR="00587078" w:rsidRPr="00BD38D1">
        <w:rPr>
          <w:rFonts w:asciiTheme="minorHAnsi" w:hAnsiTheme="minorHAnsi" w:cstheme="minorHAnsi"/>
          <w:sz w:val="24"/>
          <w:szCs w:val="24"/>
        </w:rPr>
        <w:t xml:space="preserve"> and other special populations.</w:t>
      </w:r>
    </w:p>
    <w:p w14:paraId="731BDF01" w14:textId="05D209E1" w:rsidR="006C0FC0" w:rsidRPr="00BD38D1" w:rsidRDefault="006C0FC0" w:rsidP="007C74D8">
      <w:pPr>
        <w:pStyle w:val="ListParagraph"/>
        <w:numPr>
          <w:ilvl w:val="0"/>
          <w:numId w:val="13"/>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The $50 million in CARES Act funding will be reinvested in the Iowa mental health system. This includes $30 million for home and community-based waiver services, $10 million to non-hospital based mental health care providers, and $10 million to substance abuse providers. These costs will cover costs associated with the pandemic that are not covered through other sources. There is also an additional $30 million to be directed to MHDS regions to address social isolation and other issues with the pandemic, with the intention of each region getting $9.50 per capita.</w:t>
      </w:r>
      <w:r w:rsidR="00137282" w:rsidRPr="00BD38D1">
        <w:rPr>
          <w:rFonts w:asciiTheme="minorHAnsi" w:hAnsiTheme="minorHAnsi" w:cstheme="minorHAnsi"/>
          <w:sz w:val="24"/>
          <w:szCs w:val="24"/>
        </w:rPr>
        <w:t xml:space="preserve"> Regions are using the funding to support projects such as providing additional support to school staff, de-escalation training for law enforcement, transitional housing programs, telehealth services, and community outreach.</w:t>
      </w:r>
    </w:p>
    <w:p w14:paraId="2C335CF6" w14:textId="49820FF3" w:rsidR="00336FCF" w:rsidRPr="00BD38D1" w:rsidRDefault="00336FCF" w:rsidP="001100D6">
      <w:pPr>
        <w:pStyle w:val="ListParagraph"/>
        <w:spacing w:after="0" w:line="240" w:lineRule="auto"/>
        <w:ind w:left="1980"/>
        <w:rPr>
          <w:rFonts w:asciiTheme="minorHAnsi" w:hAnsiTheme="minorHAnsi" w:cstheme="minorHAnsi"/>
          <w:sz w:val="24"/>
          <w:szCs w:val="24"/>
        </w:rPr>
      </w:pPr>
    </w:p>
    <w:p w14:paraId="7CFED65F" w14:textId="08C63007" w:rsidR="007C74D8" w:rsidRPr="00BD38D1" w:rsidRDefault="00336FCF" w:rsidP="007C74D8">
      <w:pPr>
        <w:pStyle w:val="ListParagraph"/>
        <w:spacing w:after="0" w:line="240" w:lineRule="auto"/>
        <w:ind w:left="2700"/>
        <w:rPr>
          <w:rFonts w:asciiTheme="minorHAnsi" w:hAnsiTheme="minorHAnsi" w:cstheme="minorHAnsi"/>
          <w:sz w:val="24"/>
          <w:szCs w:val="24"/>
        </w:rPr>
      </w:pPr>
      <w:r w:rsidRPr="00BD38D1">
        <w:rPr>
          <w:rFonts w:asciiTheme="minorHAnsi" w:hAnsiTheme="minorHAnsi" w:cstheme="minorHAnsi"/>
          <w:sz w:val="24"/>
          <w:szCs w:val="24"/>
        </w:rPr>
        <w:lastRenderedPageBreak/>
        <w:t>Discussion:</w:t>
      </w:r>
      <w:r w:rsidR="00A61D7F" w:rsidRPr="00BD38D1">
        <w:rPr>
          <w:rFonts w:asciiTheme="minorHAnsi" w:hAnsiTheme="minorHAnsi" w:cstheme="minorHAnsi"/>
          <w:sz w:val="24"/>
          <w:szCs w:val="24"/>
        </w:rPr>
        <w:t xml:space="preserve"> </w:t>
      </w:r>
      <w:r w:rsidRPr="00BD38D1">
        <w:rPr>
          <w:rFonts w:asciiTheme="minorHAnsi" w:hAnsiTheme="minorHAnsi" w:cstheme="minorHAnsi"/>
          <w:sz w:val="24"/>
          <w:szCs w:val="24"/>
        </w:rPr>
        <w:t xml:space="preserve">Dawn asked if telehealth utilization will occur via Medicaid or also </w:t>
      </w:r>
      <w:r w:rsidR="00137282" w:rsidRPr="00BD38D1">
        <w:rPr>
          <w:rFonts w:asciiTheme="minorHAnsi" w:hAnsiTheme="minorHAnsi" w:cstheme="minorHAnsi"/>
          <w:sz w:val="24"/>
          <w:szCs w:val="24"/>
        </w:rPr>
        <w:t xml:space="preserve">allow </w:t>
      </w:r>
      <w:r w:rsidRPr="00BD38D1">
        <w:rPr>
          <w:rFonts w:asciiTheme="minorHAnsi" w:hAnsiTheme="minorHAnsi" w:cstheme="minorHAnsi"/>
          <w:sz w:val="24"/>
          <w:szCs w:val="24"/>
        </w:rPr>
        <w:t xml:space="preserve">other services. Dawn </w:t>
      </w:r>
      <w:r w:rsidR="00120F82" w:rsidRPr="00BD38D1">
        <w:rPr>
          <w:rFonts w:asciiTheme="minorHAnsi" w:hAnsiTheme="minorHAnsi" w:cstheme="minorHAnsi"/>
          <w:sz w:val="24"/>
          <w:szCs w:val="24"/>
        </w:rPr>
        <w:t xml:space="preserve">hopes that they will allow the continued use of </w:t>
      </w:r>
      <w:r w:rsidR="00137282" w:rsidRPr="00BD38D1">
        <w:rPr>
          <w:rFonts w:asciiTheme="minorHAnsi" w:hAnsiTheme="minorHAnsi" w:cstheme="minorHAnsi"/>
          <w:sz w:val="24"/>
          <w:szCs w:val="24"/>
        </w:rPr>
        <w:t>Z</w:t>
      </w:r>
      <w:r w:rsidR="00120F82" w:rsidRPr="00BD38D1">
        <w:rPr>
          <w:rFonts w:asciiTheme="minorHAnsi" w:hAnsiTheme="minorHAnsi" w:cstheme="minorHAnsi"/>
          <w:sz w:val="24"/>
          <w:szCs w:val="24"/>
        </w:rPr>
        <w:t xml:space="preserve">oom to </w:t>
      </w:r>
      <w:r w:rsidR="00137282" w:rsidRPr="00BD38D1">
        <w:rPr>
          <w:rFonts w:asciiTheme="minorHAnsi" w:hAnsiTheme="minorHAnsi" w:cstheme="minorHAnsi"/>
          <w:sz w:val="24"/>
          <w:szCs w:val="24"/>
        </w:rPr>
        <w:t xml:space="preserve">remove the cost of transportation. Connie explained that the use of telehealth will be allowed through at least January 2021. </w:t>
      </w:r>
      <w:r w:rsidR="0028005B" w:rsidRPr="00BD38D1">
        <w:rPr>
          <w:rFonts w:asciiTheme="minorHAnsi" w:hAnsiTheme="minorHAnsi" w:cstheme="minorHAnsi"/>
          <w:sz w:val="24"/>
          <w:szCs w:val="24"/>
        </w:rPr>
        <w:t>Several members shared benefits of allowing continued use of telehealth services</w:t>
      </w:r>
      <w:r w:rsidR="002120EE" w:rsidRPr="00BD38D1">
        <w:rPr>
          <w:rFonts w:asciiTheme="minorHAnsi" w:hAnsiTheme="minorHAnsi" w:cstheme="minorHAnsi"/>
          <w:sz w:val="24"/>
          <w:szCs w:val="24"/>
        </w:rPr>
        <w:t xml:space="preserve"> and one mentioned a possible concern of members not having </w:t>
      </w:r>
      <w:proofErr w:type="gramStart"/>
      <w:r w:rsidR="002120EE" w:rsidRPr="00BD38D1">
        <w:rPr>
          <w:rFonts w:asciiTheme="minorHAnsi" w:hAnsiTheme="minorHAnsi" w:cstheme="minorHAnsi"/>
          <w:sz w:val="24"/>
          <w:szCs w:val="24"/>
        </w:rPr>
        <w:t>sufficient</w:t>
      </w:r>
      <w:proofErr w:type="gramEnd"/>
      <w:r w:rsidR="002120EE" w:rsidRPr="00BD38D1">
        <w:rPr>
          <w:rFonts w:asciiTheme="minorHAnsi" w:hAnsiTheme="minorHAnsi" w:cstheme="minorHAnsi"/>
          <w:sz w:val="24"/>
          <w:szCs w:val="24"/>
        </w:rPr>
        <w:t xml:space="preserve"> internet service or technology to access telehealth services.</w:t>
      </w:r>
      <w:r w:rsidR="0028005B" w:rsidRPr="00BD38D1">
        <w:rPr>
          <w:rFonts w:asciiTheme="minorHAnsi" w:hAnsiTheme="minorHAnsi" w:cstheme="minorHAnsi"/>
          <w:sz w:val="24"/>
          <w:szCs w:val="24"/>
        </w:rPr>
        <w:t xml:space="preserve"> </w:t>
      </w:r>
      <w:r w:rsidR="002120EE" w:rsidRPr="00BD38D1">
        <w:rPr>
          <w:rFonts w:asciiTheme="minorHAnsi" w:hAnsiTheme="minorHAnsi" w:cstheme="minorHAnsi"/>
          <w:sz w:val="24"/>
          <w:szCs w:val="24"/>
        </w:rPr>
        <w:t xml:space="preserve">There is a need to make sure that people with disabilities and employees of disability service providers can access funding to be able to buy devices or increase internet speed. </w:t>
      </w:r>
      <w:r w:rsidR="007C74D8" w:rsidRPr="00BD38D1">
        <w:rPr>
          <w:rFonts w:asciiTheme="minorHAnsi" w:hAnsiTheme="minorHAnsi" w:cstheme="minorHAnsi"/>
          <w:sz w:val="24"/>
          <w:szCs w:val="24"/>
        </w:rPr>
        <w:t>A subcommittee of the Community Access Committee will explore writing a letter to support the extended use of telehealth.</w:t>
      </w:r>
      <w:r w:rsidR="002120EE" w:rsidRPr="00BD38D1">
        <w:rPr>
          <w:rFonts w:asciiTheme="minorHAnsi" w:hAnsiTheme="minorHAnsi" w:cstheme="minorHAnsi"/>
          <w:sz w:val="24"/>
          <w:szCs w:val="24"/>
        </w:rPr>
        <w:t xml:space="preserve"> </w:t>
      </w:r>
    </w:p>
    <w:p w14:paraId="010BAD21" w14:textId="2BEF091F" w:rsidR="007C74D8" w:rsidRPr="00BD38D1" w:rsidRDefault="0028005B" w:rsidP="007C74D8">
      <w:pPr>
        <w:pStyle w:val="ListParagraph"/>
        <w:numPr>
          <w:ilvl w:val="0"/>
          <w:numId w:val="13"/>
        </w:numPr>
        <w:spacing w:after="0" w:line="240" w:lineRule="auto"/>
        <w:ind w:left="3690" w:hanging="450"/>
        <w:rPr>
          <w:rFonts w:asciiTheme="minorHAnsi" w:hAnsiTheme="minorHAnsi" w:cstheme="minorHAnsi"/>
          <w:sz w:val="24"/>
          <w:szCs w:val="24"/>
        </w:rPr>
      </w:pPr>
      <w:r w:rsidRPr="00BD38D1">
        <w:rPr>
          <w:rFonts w:asciiTheme="minorHAnsi" w:hAnsiTheme="minorHAnsi" w:cstheme="minorHAnsi"/>
          <w:sz w:val="24"/>
          <w:szCs w:val="24"/>
        </w:rPr>
        <w:t>It has allowed people who have COVID</w:t>
      </w:r>
      <w:r w:rsidR="007C74D8" w:rsidRPr="00BD38D1">
        <w:rPr>
          <w:rFonts w:asciiTheme="minorHAnsi" w:hAnsiTheme="minorHAnsi" w:cstheme="minorHAnsi"/>
          <w:sz w:val="24"/>
          <w:szCs w:val="24"/>
        </w:rPr>
        <w:t xml:space="preserve">-19 </w:t>
      </w:r>
      <w:r w:rsidRPr="00BD38D1">
        <w:rPr>
          <w:rFonts w:asciiTheme="minorHAnsi" w:hAnsiTheme="minorHAnsi" w:cstheme="minorHAnsi"/>
          <w:sz w:val="24"/>
          <w:szCs w:val="24"/>
        </w:rPr>
        <w:t xml:space="preserve">to continue treatment </w:t>
      </w:r>
      <w:r w:rsidR="00AA1858" w:rsidRPr="00BD38D1">
        <w:rPr>
          <w:rFonts w:asciiTheme="minorHAnsi" w:hAnsiTheme="minorHAnsi" w:cstheme="minorHAnsi"/>
          <w:sz w:val="24"/>
          <w:szCs w:val="24"/>
        </w:rPr>
        <w:t xml:space="preserve">with service providers </w:t>
      </w:r>
      <w:r w:rsidRPr="00BD38D1">
        <w:rPr>
          <w:rFonts w:asciiTheme="minorHAnsi" w:hAnsiTheme="minorHAnsi" w:cstheme="minorHAnsi"/>
          <w:sz w:val="24"/>
          <w:szCs w:val="24"/>
        </w:rPr>
        <w:t>throughout the course of the illness</w:t>
      </w:r>
    </w:p>
    <w:p w14:paraId="6DFCD19E" w14:textId="77777777" w:rsidR="007C74D8" w:rsidRPr="00BD38D1" w:rsidRDefault="0028005B" w:rsidP="007C74D8">
      <w:pPr>
        <w:pStyle w:val="ListParagraph"/>
        <w:numPr>
          <w:ilvl w:val="0"/>
          <w:numId w:val="13"/>
        </w:numPr>
        <w:spacing w:after="0" w:line="240" w:lineRule="auto"/>
        <w:ind w:left="3690" w:hanging="450"/>
        <w:rPr>
          <w:rFonts w:asciiTheme="minorHAnsi" w:hAnsiTheme="minorHAnsi" w:cstheme="minorHAnsi"/>
          <w:sz w:val="24"/>
          <w:szCs w:val="24"/>
        </w:rPr>
      </w:pPr>
      <w:r w:rsidRPr="00BD38D1">
        <w:rPr>
          <w:rFonts w:asciiTheme="minorHAnsi" w:hAnsiTheme="minorHAnsi" w:cstheme="minorHAnsi"/>
          <w:sz w:val="24"/>
          <w:szCs w:val="24"/>
        </w:rPr>
        <w:t>It has allowed people to stay in their own apartment rather than going to a higher level of care.</w:t>
      </w:r>
    </w:p>
    <w:p w14:paraId="449C1ACE" w14:textId="2442BDE9" w:rsidR="008C70AF" w:rsidRPr="00BD38D1" w:rsidRDefault="0028005B" w:rsidP="008C70AF">
      <w:pPr>
        <w:pStyle w:val="ListParagraph"/>
        <w:numPr>
          <w:ilvl w:val="0"/>
          <w:numId w:val="13"/>
        </w:numPr>
        <w:spacing w:after="0" w:line="240" w:lineRule="auto"/>
        <w:ind w:left="3690" w:hanging="450"/>
        <w:rPr>
          <w:rFonts w:asciiTheme="minorHAnsi" w:hAnsiTheme="minorHAnsi" w:cstheme="minorHAnsi"/>
          <w:sz w:val="24"/>
          <w:szCs w:val="24"/>
        </w:rPr>
      </w:pPr>
      <w:r w:rsidRPr="00BD38D1">
        <w:rPr>
          <w:rFonts w:asciiTheme="minorHAnsi" w:hAnsiTheme="minorHAnsi" w:cstheme="minorHAnsi"/>
          <w:sz w:val="24"/>
          <w:szCs w:val="24"/>
        </w:rPr>
        <w:t>Allows people with severe conditions</w:t>
      </w:r>
      <w:r w:rsidR="00AA6130" w:rsidRPr="00BD38D1">
        <w:rPr>
          <w:rFonts w:asciiTheme="minorHAnsi" w:hAnsiTheme="minorHAnsi" w:cstheme="minorHAnsi"/>
          <w:sz w:val="24"/>
          <w:szCs w:val="24"/>
        </w:rPr>
        <w:t xml:space="preserve"> who may have difficulty leaving the house</w:t>
      </w:r>
      <w:r w:rsidRPr="00BD38D1">
        <w:rPr>
          <w:rFonts w:asciiTheme="minorHAnsi" w:hAnsiTheme="minorHAnsi" w:cstheme="minorHAnsi"/>
          <w:sz w:val="24"/>
          <w:szCs w:val="24"/>
        </w:rPr>
        <w:t xml:space="preserve"> or who lack transportation to access treatment</w:t>
      </w:r>
      <w:r w:rsidR="00AA6130" w:rsidRPr="00BD38D1">
        <w:rPr>
          <w:rFonts w:asciiTheme="minorHAnsi" w:hAnsiTheme="minorHAnsi" w:cstheme="minorHAnsi"/>
          <w:sz w:val="24"/>
          <w:szCs w:val="24"/>
        </w:rPr>
        <w:t>.</w:t>
      </w:r>
    </w:p>
    <w:p w14:paraId="0A812C37" w14:textId="69401401" w:rsidR="002120EE" w:rsidRPr="00BD38D1" w:rsidRDefault="0028005B" w:rsidP="002120EE">
      <w:pPr>
        <w:pStyle w:val="ListParagraph"/>
        <w:numPr>
          <w:ilvl w:val="0"/>
          <w:numId w:val="13"/>
        </w:numPr>
        <w:spacing w:after="0" w:line="240" w:lineRule="auto"/>
        <w:ind w:left="3690" w:hanging="450"/>
        <w:rPr>
          <w:rFonts w:asciiTheme="minorHAnsi" w:hAnsiTheme="minorHAnsi" w:cstheme="minorHAnsi"/>
          <w:sz w:val="24"/>
          <w:szCs w:val="24"/>
        </w:rPr>
      </w:pPr>
      <w:r w:rsidRPr="00BD38D1">
        <w:rPr>
          <w:rFonts w:asciiTheme="minorHAnsi" w:hAnsiTheme="minorHAnsi" w:cstheme="minorHAnsi"/>
          <w:sz w:val="24"/>
          <w:szCs w:val="24"/>
        </w:rPr>
        <w:t>Provides a more holistic view of the person</w:t>
      </w:r>
    </w:p>
    <w:bookmarkEnd w:id="1"/>
    <w:p w14:paraId="6E4CD293" w14:textId="77777777" w:rsidR="00AC7233" w:rsidRPr="00BD38D1" w:rsidRDefault="00AC7233" w:rsidP="00AC7233">
      <w:pPr>
        <w:pStyle w:val="ListParagraph"/>
        <w:rPr>
          <w:rFonts w:asciiTheme="minorHAnsi" w:hAnsiTheme="minorHAnsi" w:cstheme="minorHAnsi"/>
          <w:sz w:val="24"/>
          <w:szCs w:val="24"/>
        </w:rPr>
      </w:pPr>
    </w:p>
    <w:p w14:paraId="1051F3C8" w14:textId="58CB007E" w:rsidR="005E7A75" w:rsidRPr="00BD38D1" w:rsidRDefault="00AC7233" w:rsidP="005E7A75">
      <w:pPr>
        <w:pStyle w:val="ListParagraph"/>
        <w:numPr>
          <w:ilvl w:val="0"/>
          <w:numId w:val="11"/>
        </w:numPr>
        <w:spacing w:after="0" w:line="240" w:lineRule="auto"/>
        <w:ind w:left="1170"/>
        <w:rPr>
          <w:rFonts w:asciiTheme="minorHAnsi" w:hAnsiTheme="minorHAnsi" w:cstheme="minorHAnsi"/>
          <w:b/>
          <w:bCs/>
          <w:sz w:val="24"/>
          <w:szCs w:val="24"/>
        </w:rPr>
      </w:pPr>
      <w:r w:rsidRPr="00BD38D1">
        <w:rPr>
          <w:rFonts w:asciiTheme="minorHAnsi" w:hAnsiTheme="minorHAnsi" w:cstheme="minorHAnsi"/>
          <w:sz w:val="24"/>
          <w:szCs w:val="24"/>
        </w:rPr>
        <w:t>11:30</w:t>
      </w:r>
      <w:r w:rsidRPr="00BD38D1">
        <w:rPr>
          <w:rFonts w:asciiTheme="minorHAnsi" w:hAnsiTheme="minorHAnsi" w:cstheme="minorHAnsi"/>
          <w:sz w:val="24"/>
          <w:szCs w:val="24"/>
        </w:rPr>
        <w:tab/>
        <w:t xml:space="preserve">   </w:t>
      </w:r>
      <w:r w:rsidR="00DE223C" w:rsidRPr="00BD38D1">
        <w:rPr>
          <w:rFonts w:asciiTheme="minorHAnsi" w:hAnsiTheme="minorHAnsi" w:cstheme="minorHAnsi"/>
          <w:b/>
          <w:bCs/>
          <w:sz w:val="24"/>
          <w:szCs w:val="24"/>
        </w:rPr>
        <w:t>Recognition of members terming off</w:t>
      </w:r>
    </w:p>
    <w:p w14:paraId="7EDED349" w14:textId="4501537C" w:rsidR="006B466F" w:rsidRPr="00BD38D1" w:rsidRDefault="006B466F" w:rsidP="006B466F">
      <w:pPr>
        <w:pStyle w:val="ListParagraph"/>
        <w:spacing w:after="0" w:line="240" w:lineRule="auto"/>
        <w:ind w:left="1170"/>
        <w:rPr>
          <w:rFonts w:asciiTheme="minorHAnsi" w:hAnsiTheme="minorHAnsi" w:cstheme="minorHAnsi"/>
          <w:sz w:val="24"/>
          <w:szCs w:val="24"/>
        </w:rPr>
      </w:pPr>
      <w:r w:rsidRPr="00BD38D1">
        <w:rPr>
          <w:rFonts w:asciiTheme="minorHAnsi" w:hAnsiTheme="minorHAnsi" w:cstheme="minorHAnsi"/>
          <w:b/>
          <w:bCs/>
          <w:sz w:val="24"/>
          <w:szCs w:val="24"/>
        </w:rPr>
        <w:tab/>
      </w:r>
      <w:r w:rsidRPr="00BD38D1">
        <w:rPr>
          <w:rFonts w:asciiTheme="minorHAnsi" w:hAnsiTheme="minorHAnsi" w:cstheme="minorHAnsi"/>
          <w:b/>
          <w:bCs/>
          <w:sz w:val="24"/>
          <w:szCs w:val="24"/>
        </w:rPr>
        <w:tab/>
        <w:t xml:space="preserve">   </w:t>
      </w:r>
      <w:r w:rsidRPr="00BD38D1">
        <w:rPr>
          <w:rFonts w:asciiTheme="minorHAnsi" w:hAnsiTheme="minorHAnsi" w:cstheme="minorHAnsi"/>
          <w:sz w:val="24"/>
          <w:szCs w:val="24"/>
        </w:rPr>
        <w:t>Anne will send certificat</w:t>
      </w:r>
      <w:r w:rsidR="002120EE" w:rsidRPr="00BD38D1">
        <w:rPr>
          <w:rFonts w:asciiTheme="minorHAnsi" w:hAnsiTheme="minorHAnsi" w:cstheme="minorHAnsi"/>
          <w:sz w:val="24"/>
          <w:szCs w:val="24"/>
        </w:rPr>
        <w:t>es</w:t>
      </w:r>
      <w:r w:rsidRPr="00BD38D1">
        <w:rPr>
          <w:rFonts w:asciiTheme="minorHAnsi" w:hAnsiTheme="minorHAnsi" w:cstheme="minorHAnsi"/>
          <w:sz w:val="24"/>
          <w:szCs w:val="24"/>
        </w:rPr>
        <w:t xml:space="preserve"> to members terming off via mail.</w:t>
      </w:r>
    </w:p>
    <w:p w14:paraId="248B7EC0" w14:textId="77777777" w:rsidR="00DE223C" w:rsidRPr="00BD38D1" w:rsidRDefault="00DE223C" w:rsidP="00DE223C">
      <w:pPr>
        <w:pStyle w:val="ListParagraph"/>
        <w:rPr>
          <w:rFonts w:asciiTheme="minorHAnsi" w:hAnsiTheme="minorHAnsi" w:cstheme="minorHAnsi"/>
          <w:b/>
          <w:bCs/>
          <w:sz w:val="24"/>
          <w:szCs w:val="24"/>
        </w:rPr>
      </w:pPr>
    </w:p>
    <w:p w14:paraId="2336288C" w14:textId="1AAC974C" w:rsidR="004002D5" w:rsidRPr="00BD38D1" w:rsidRDefault="00DE223C" w:rsidP="003D44DC">
      <w:pPr>
        <w:pStyle w:val="ListParagraph"/>
        <w:numPr>
          <w:ilvl w:val="0"/>
          <w:numId w:val="11"/>
        </w:numPr>
        <w:spacing w:after="0" w:line="240" w:lineRule="auto"/>
        <w:ind w:left="1170"/>
        <w:rPr>
          <w:rFonts w:asciiTheme="minorHAnsi" w:hAnsiTheme="minorHAnsi" w:cstheme="minorHAnsi"/>
          <w:b/>
          <w:bCs/>
          <w:sz w:val="24"/>
          <w:szCs w:val="24"/>
        </w:rPr>
      </w:pPr>
      <w:r w:rsidRPr="00BD38D1">
        <w:rPr>
          <w:rFonts w:asciiTheme="minorHAnsi" w:hAnsiTheme="minorHAnsi" w:cstheme="minorHAnsi"/>
          <w:sz w:val="24"/>
          <w:szCs w:val="24"/>
        </w:rPr>
        <w:t>11:40</w:t>
      </w:r>
      <w:r w:rsidRPr="00BD38D1">
        <w:rPr>
          <w:rFonts w:asciiTheme="minorHAnsi" w:hAnsiTheme="minorHAnsi" w:cstheme="minorHAnsi"/>
          <w:b/>
          <w:bCs/>
          <w:sz w:val="24"/>
          <w:szCs w:val="24"/>
        </w:rPr>
        <w:t xml:space="preserve"> </w:t>
      </w:r>
      <w:r w:rsidRPr="00BD38D1">
        <w:rPr>
          <w:rFonts w:asciiTheme="minorHAnsi" w:hAnsiTheme="minorHAnsi" w:cstheme="minorHAnsi"/>
          <w:b/>
          <w:bCs/>
          <w:sz w:val="24"/>
          <w:szCs w:val="24"/>
        </w:rPr>
        <w:tab/>
      </w:r>
      <w:r w:rsidR="00914D34" w:rsidRPr="00BD38D1">
        <w:rPr>
          <w:rFonts w:asciiTheme="minorHAnsi" w:hAnsiTheme="minorHAnsi" w:cstheme="minorHAnsi"/>
          <w:b/>
          <w:bCs/>
          <w:sz w:val="24"/>
          <w:szCs w:val="24"/>
        </w:rPr>
        <w:t xml:space="preserve">   </w:t>
      </w:r>
      <w:r w:rsidRPr="00BD38D1">
        <w:rPr>
          <w:rFonts w:asciiTheme="minorHAnsi" w:hAnsiTheme="minorHAnsi" w:cstheme="minorHAnsi"/>
          <w:b/>
          <w:bCs/>
          <w:sz w:val="24"/>
          <w:szCs w:val="24"/>
        </w:rPr>
        <w:t xml:space="preserve">OCTF </w:t>
      </w:r>
      <w:r w:rsidR="00777587" w:rsidRPr="00BD38D1">
        <w:rPr>
          <w:rFonts w:asciiTheme="minorHAnsi" w:hAnsiTheme="minorHAnsi" w:cstheme="minorHAnsi"/>
          <w:b/>
          <w:bCs/>
          <w:sz w:val="24"/>
          <w:szCs w:val="24"/>
        </w:rPr>
        <w:t>Subc</w:t>
      </w:r>
      <w:r w:rsidR="004002D5" w:rsidRPr="00BD38D1">
        <w:rPr>
          <w:rFonts w:asciiTheme="minorHAnsi" w:hAnsiTheme="minorHAnsi" w:cstheme="minorHAnsi"/>
          <w:b/>
          <w:bCs/>
          <w:sz w:val="24"/>
          <w:szCs w:val="24"/>
        </w:rPr>
        <w:t>ommittee Membership</w:t>
      </w:r>
    </w:p>
    <w:p w14:paraId="6EBC1B4B" w14:textId="46644D6E" w:rsidR="005E7A75" w:rsidRPr="00BD38D1" w:rsidRDefault="002120EE" w:rsidP="00914D34">
      <w:pPr>
        <w:pStyle w:val="ListParagraph"/>
        <w:spacing w:after="0" w:line="240" w:lineRule="auto"/>
        <w:ind w:left="2340"/>
        <w:rPr>
          <w:rFonts w:asciiTheme="minorHAnsi" w:hAnsiTheme="minorHAnsi" w:cstheme="minorHAnsi"/>
          <w:sz w:val="24"/>
          <w:szCs w:val="24"/>
        </w:rPr>
      </w:pPr>
      <w:r w:rsidRPr="00BD38D1">
        <w:rPr>
          <w:rFonts w:asciiTheme="minorHAnsi" w:hAnsiTheme="minorHAnsi" w:cstheme="minorHAnsi"/>
          <w:sz w:val="24"/>
          <w:szCs w:val="24"/>
        </w:rPr>
        <w:t>A</w:t>
      </w:r>
      <w:r w:rsidR="005E7A75" w:rsidRPr="00BD38D1">
        <w:rPr>
          <w:rFonts w:asciiTheme="minorHAnsi" w:hAnsiTheme="minorHAnsi" w:cstheme="minorHAnsi"/>
          <w:sz w:val="24"/>
          <w:szCs w:val="24"/>
        </w:rPr>
        <w:t xml:space="preserve"> telehealth subcommittee </w:t>
      </w:r>
      <w:r w:rsidRPr="00BD38D1">
        <w:rPr>
          <w:rFonts w:asciiTheme="minorHAnsi" w:hAnsiTheme="minorHAnsi" w:cstheme="minorHAnsi"/>
          <w:sz w:val="24"/>
          <w:szCs w:val="24"/>
        </w:rPr>
        <w:t>will be formed within the Com</w:t>
      </w:r>
      <w:r w:rsidR="00FA230D" w:rsidRPr="00BD38D1">
        <w:rPr>
          <w:rFonts w:asciiTheme="minorHAnsi" w:hAnsiTheme="minorHAnsi" w:cstheme="minorHAnsi"/>
          <w:sz w:val="24"/>
          <w:szCs w:val="24"/>
        </w:rPr>
        <w:t>munity Access Committee. Mary Roberts will co</w:t>
      </w:r>
      <w:r w:rsidR="001100D6" w:rsidRPr="00BD38D1">
        <w:rPr>
          <w:rFonts w:asciiTheme="minorHAnsi" w:hAnsiTheme="minorHAnsi" w:cstheme="minorHAnsi"/>
          <w:sz w:val="24"/>
          <w:szCs w:val="24"/>
        </w:rPr>
        <w:t>-</w:t>
      </w:r>
      <w:r w:rsidR="00FA230D" w:rsidRPr="00BD38D1">
        <w:rPr>
          <w:rFonts w:asciiTheme="minorHAnsi" w:hAnsiTheme="minorHAnsi" w:cstheme="minorHAnsi"/>
          <w:sz w:val="24"/>
          <w:szCs w:val="24"/>
        </w:rPr>
        <w:t>chair subcommittee</w:t>
      </w:r>
      <w:r w:rsidRPr="00BD38D1">
        <w:rPr>
          <w:rFonts w:asciiTheme="minorHAnsi" w:hAnsiTheme="minorHAnsi" w:cstheme="minorHAnsi"/>
          <w:sz w:val="24"/>
          <w:szCs w:val="24"/>
        </w:rPr>
        <w:t xml:space="preserve">; </w:t>
      </w:r>
      <w:r w:rsidR="00FA230D" w:rsidRPr="00BD38D1">
        <w:rPr>
          <w:rFonts w:asciiTheme="minorHAnsi" w:hAnsiTheme="minorHAnsi" w:cstheme="minorHAnsi"/>
          <w:sz w:val="24"/>
          <w:szCs w:val="24"/>
        </w:rPr>
        <w:t>Michael</w:t>
      </w:r>
      <w:r w:rsidR="00F35A6A">
        <w:rPr>
          <w:rFonts w:asciiTheme="minorHAnsi" w:hAnsiTheme="minorHAnsi" w:cstheme="minorHAnsi"/>
          <w:sz w:val="24"/>
          <w:szCs w:val="24"/>
        </w:rPr>
        <w:t>, Kris,</w:t>
      </w:r>
      <w:r w:rsidR="00FA230D" w:rsidRPr="00BD38D1">
        <w:rPr>
          <w:rFonts w:asciiTheme="minorHAnsi" w:hAnsiTheme="minorHAnsi" w:cstheme="minorHAnsi"/>
          <w:sz w:val="24"/>
          <w:szCs w:val="24"/>
        </w:rPr>
        <w:t xml:space="preserve"> and Joel will also join.</w:t>
      </w:r>
    </w:p>
    <w:p w14:paraId="35BF30CF" w14:textId="77777777" w:rsidR="004002D5" w:rsidRPr="00BD38D1" w:rsidRDefault="004002D5" w:rsidP="004002D5">
      <w:pPr>
        <w:pStyle w:val="ListParagraph"/>
        <w:rPr>
          <w:rFonts w:asciiTheme="minorHAnsi" w:hAnsiTheme="minorHAnsi" w:cstheme="minorHAnsi"/>
          <w:sz w:val="24"/>
          <w:szCs w:val="24"/>
        </w:rPr>
      </w:pPr>
    </w:p>
    <w:p w14:paraId="00F4431C" w14:textId="11934CCF" w:rsidR="004002D5" w:rsidRPr="00BD38D1" w:rsidRDefault="00AC7233" w:rsidP="006B466F">
      <w:pPr>
        <w:pStyle w:val="ListParagraph"/>
        <w:numPr>
          <w:ilvl w:val="0"/>
          <w:numId w:val="11"/>
        </w:numPr>
        <w:spacing w:after="0" w:line="240" w:lineRule="auto"/>
        <w:ind w:left="1080"/>
        <w:rPr>
          <w:rFonts w:asciiTheme="minorHAnsi" w:hAnsiTheme="minorHAnsi" w:cstheme="minorHAnsi"/>
          <w:b/>
          <w:bCs/>
          <w:sz w:val="24"/>
          <w:szCs w:val="24"/>
        </w:rPr>
      </w:pPr>
      <w:r w:rsidRPr="00BD38D1">
        <w:rPr>
          <w:rFonts w:asciiTheme="minorHAnsi" w:hAnsiTheme="minorHAnsi" w:cstheme="minorHAnsi"/>
          <w:sz w:val="24"/>
          <w:szCs w:val="24"/>
        </w:rPr>
        <w:t>11:</w:t>
      </w:r>
      <w:r w:rsidR="00DE223C" w:rsidRPr="00BD38D1">
        <w:rPr>
          <w:rFonts w:asciiTheme="minorHAnsi" w:hAnsiTheme="minorHAnsi" w:cstheme="minorHAnsi"/>
          <w:sz w:val="24"/>
          <w:szCs w:val="24"/>
        </w:rPr>
        <w:t>50</w:t>
      </w:r>
      <w:proofErr w:type="gramStart"/>
      <w:r w:rsidR="00DE223C" w:rsidRPr="00BD38D1">
        <w:rPr>
          <w:rFonts w:asciiTheme="minorHAnsi" w:hAnsiTheme="minorHAnsi" w:cstheme="minorHAnsi"/>
          <w:sz w:val="24"/>
          <w:szCs w:val="24"/>
        </w:rPr>
        <w:tab/>
      </w:r>
      <w:r w:rsidR="006B466F" w:rsidRPr="00BD38D1">
        <w:rPr>
          <w:rFonts w:asciiTheme="minorHAnsi" w:hAnsiTheme="minorHAnsi" w:cstheme="minorHAnsi"/>
          <w:sz w:val="24"/>
          <w:szCs w:val="24"/>
        </w:rPr>
        <w:t xml:space="preserve">  </w:t>
      </w:r>
      <w:r w:rsidR="004002D5" w:rsidRPr="00BD38D1">
        <w:rPr>
          <w:rFonts w:asciiTheme="minorHAnsi" w:hAnsiTheme="minorHAnsi" w:cstheme="minorHAnsi"/>
          <w:b/>
          <w:bCs/>
          <w:sz w:val="24"/>
          <w:szCs w:val="24"/>
        </w:rPr>
        <w:t>10</w:t>
      </w:r>
      <w:proofErr w:type="gramEnd"/>
      <w:r w:rsidR="004002D5" w:rsidRPr="00BD38D1">
        <w:rPr>
          <w:rFonts w:asciiTheme="minorHAnsi" w:hAnsiTheme="minorHAnsi" w:cstheme="minorHAnsi"/>
          <w:b/>
          <w:bCs/>
          <w:sz w:val="24"/>
          <w:szCs w:val="24"/>
        </w:rPr>
        <w:t xml:space="preserve"> Minute Break</w:t>
      </w:r>
    </w:p>
    <w:p w14:paraId="6FBE3FEC" w14:textId="77777777" w:rsidR="004002D5" w:rsidRPr="00BD38D1" w:rsidRDefault="004002D5" w:rsidP="004002D5">
      <w:pPr>
        <w:pStyle w:val="ListParagraph"/>
        <w:rPr>
          <w:rFonts w:asciiTheme="minorHAnsi" w:hAnsiTheme="minorHAnsi" w:cstheme="minorHAnsi"/>
          <w:b/>
          <w:bCs/>
          <w:sz w:val="24"/>
          <w:szCs w:val="24"/>
        </w:rPr>
      </w:pPr>
    </w:p>
    <w:p w14:paraId="6CFB8421" w14:textId="3F3601AA" w:rsidR="0005296D" w:rsidRPr="00BD38D1" w:rsidRDefault="00DE223C" w:rsidP="006B466F">
      <w:pPr>
        <w:pStyle w:val="ListParagraph"/>
        <w:numPr>
          <w:ilvl w:val="0"/>
          <w:numId w:val="11"/>
        </w:numPr>
        <w:spacing w:after="0" w:line="240" w:lineRule="auto"/>
        <w:ind w:left="990"/>
        <w:rPr>
          <w:rFonts w:asciiTheme="minorHAnsi" w:hAnsiTheme="minorHAnsi" w:cstheme="minorHAnsi"/>
          <w:sz w:val="24"/>
          <w:szCs w:val="24"/>
        </w:rPr>
      </w:pPr>
      <w:r w:rsidRPr="00BD38D1">
        <w:rPr>
          <w:rFonts w:asciiTheme="minorHAnsi" w:hAnsiTheme="minorHAnsi" w:cstheme="minorHAnsi"/>
          <w:sz w:val="24"/>
          <w:szCs w:val="24"/>
        </w:rPr>
        <w:t>12:00</w:t>
      </w:r>
      <w:proofErr w:type="gramStart"/>
      <w:r w:rsidR="004002D5" w:rsidRPr="00BD38D1">
        <w:rPr>
          <w:rFonts w:asciiTheme="minorHAnsi" w:hAnsiTheme="minorHAnsi" w:cstheme="minorHAnsi"/>
          <w:b/>
          <w:bCs/>
          <w:sz w:val="24"/>
          <w:szCs w:val="24"/>
        </w:rPr>
        <w:tab/>
      </w:r>
      <w:r w:rsidR="006B466F" w:rsidRPr="00BD38D1">
        <w:rPr>
          <w:rFonts w:asciiTheme="minorHAnsi" w:hAnsiTheme="minorHAnsi" w:cstheme="minorHAnsi"/>
          <w:b/>
          <w:bCs/>
          <w:sz w:val="24"/>
          <w:szCs w:val="24"/>
        </w:rPr>
        <w:t xml:space="preserve">  </w:t>
      </w:r>
      <w:r w:rsidR="0005296D" w:rsidRPr="00BD38D1">
        <w:rPr>
          <w:rFonts w:asciiTheme="minorHAnsi" w:hAnsiTheme="minorHAnsi" w:cstheme="minorHAnsi"/>
          <w:b/>
          <w:bCs/>
          <w:sz w:val="24"/>
          <w:szCs w:val="24"/>
        </w:rPr>
        <w:t>Taskforce</w:t>
      </w:r>
      <w:proofErr w:type="gramEnd"/>
      <w:r w:rsidR="0005296D" w:rsidRPr="00BD38D1">
        <w:rPr>
          <w:rFonts w:asciiTheme="minorHAnsi" w:hAnsiTheme="minorHAnsi" w:cstheme="minorHAnsi"/>
          <w:b/>
          <w:bCs/>
          <w:sz w:val="24"/>
          <w:szCs w:val="24"/>
        </w:rPr>
        <w:t xml:space="preserve"> Committee Reports</w:t>
      </w:r>
    </w:p>
    <w:p w14:paraId="0808D5A3" w14:textId="38901B92" w:rsidR="0005296D" w:rsidRPr="00BD38D1"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Executive Committee Report</w:t>
      </w:r>
      <w:r w:rsidR="003B6CBD" w:rsidRPr="00BD38D1">
        <w:rPr>
          <w:rFonts w:asciiTheme="minorHAnsi" w:hAnsiTheme="minorHAnsi" w:cstheme="minorHAnsi"/>
          <w:sz w:val="24"/>
          <w:szCs w:val="24"/>
        </w:rPr>
        <w:t xml:space="preserve"> – no report</w:t>
      </w:r>
    </w:p>
    <w:p w14:paraId="64C971F0" w14:textId="77777777" w:rsidR="006B466F" w:rsidRPr="00BD38D1" w:rsidRDefault="004002D5"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Nominations Committee Report</w:t>
      </w:r>
    </w:p>
    <w:p w14:paraId="36CBFA5C" w14:textId="2A4CAD16" w:rsidR="00604D15" w:rsidRPr="00BD38D1" w:rsidRDefault="003B6CBD" w:rsidP="006B466F">
      <w:pPr>
        <w:pStyle w:val="ListParagraph"/>
        <w:numPr>
          <w:ilvl w:val="1"/>
          <w:numId w:val="11"/>
        </w:numPr>
        <w:spacing w:after="0" w:line="240" w:lineRule="auto"/>
        <w:ind w:left="2880"/>
        <w:rPr>
          <w:rFonts w:asciiTheme="minorHAnsi" w:hAnsiTheme="minorHAnsi" w:cstheme="minorHAnsi"/>
          <w:sz w:val="24"/>
          <w:szCs w:val="24"/>
        </w:rPr>
      </w:pPr>
      <w:r w:rsidRPr="00BD38D1">
        <w:rPr>
          <w:rFonts w:asciiTheme="minorHAnsi" w:hAnsiTheme="minorHAnsi" w:cstheme="minorHAnsi"/>
          <w:sz w:val="24"/>
          <w:szCs w:val="24"/>
        </w:rPr>
        <w:t xml:space="preserve">Mary provided an overview of the suggested new members to the taskforce. Proposed new members: Marc Hines, Harriet </w:t>
      </w:r>
      <w:proofErr w:type="spellStart"/>
      <w:r w:rsidRPr="00BD38D1">
        <w:rPr>
          <w:rFonts w:asciiTheme="minorHAnsi" w:hAnsiTheme="minorHAnsi" w:cstheme="minorHAnsi"/>
          <w:sz w:val="24"/>
          <w:szCs w:val="24"/>
        </w:rPr>
        <w:t>Gulbranson</w:t>
      </w:r>
      <w:proofErr w:type="spellEnd"/>
      <w:r w:rsidRPr="00BD38D1">
        <w:rPr>
          <w:rFonts w:asciiTheme="minorHAnsi" w:hAnsiTheme="minorHAnsi" w:cstheme="minorHAnsi"/>
          <w:sz w:val="24"/>
          <w:szCs w:val="24"/>
        </w:rPr>
        <w:t>, Stacie Lane, Becky Coffin, Melinda Haley, Jen Simmering</w:t>
      </w:r>
      <w:r w:rsidR="00604D15" w:rsidRPr="00BD38D1">
        <w:rPr>
          <w:rFonts w:asciiTheme="minorHAnsi" w:hAnsiTheme="minorHAnsi" w:cstheme="minorHAnsi"/>
          <w:sz w:val="24"/>
          <w:szCs w:val="24"/>
        </w:rPr>
        <w:t>. Paula moved to accept nominations; Michael seconded. Mari Reynolds and Lisa Pakkebier abstained. Motion passed.</w:t>
      </w:r>
    </w:p>
    <w:p w14:paraId="55F87434" w14:textId="77777777" w:rsidR="0005296D" w:rsidRPr="00BD38D1"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Olmstead Plan Committee Report</w:t>
      </w:r>
    </w:p>
    <w:p w14:paraId="378ECC41" w14:textId="77777777" w:rsidR="0005296D" w:rsidRPr="00BD38D1"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Community Access Committee Report</w:t>
      </w:r>
    </w:p>
    <w:p w14:paraId="7C3E9986" w14:textId="340C479A" w:rsidR="0005296D" w:rsidRPr="00BD38D1" w:rsidRDefault="0005296D"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Medicaid Committee Report</w:t>
      </w:r>
    </w:p>
    <w:p w14:paraId="5623ABAC" w14:textId="45D4E0E9" w:rsidR="004002D5" w:rsidRPr="00BD38D1" w:rsidRDefault="004002D5" w:rsidP="006B466F">
      <w:pPr>
        <w:pStyle w:val="ListParagraph"/>
        <w:numPr>
          <w:ilvl w:val="1"/>
          <w:numId w:val="11"/>
        </w:numPr>
        <w:spacing w:after="0" w:line="240" w:lineRule="auto"/>
        <w:ind w:left="2340" w:firstLine="180"/>
        <w:rPr>
          <w:rFonts w:asciiTheme="minorHAnsi" w:hAnsiTheme="minorHAnsi" w:cstheme="minorHAnsi"/>
          <w:sz w:val="24"/>
          <w:szCs w:val="24"/>
        </w:rPr>
      </w:pPr>
      <w:r w:rsidRPr="00BD38D1">
        <w:rPr>
          <w:rFonts w:asciiTheme="minorHAnsi" w:hAnsiTheme="minorHAnsi" w:cstheme="minorHAnsi"/>
          <w:sz w:val="24"/>
          <w:szCs w:val="24"/>
        </w:rPr>
        <w:t>COVID-19 Committee Report</w:t>
      </w:r>
      <w:r w:rsidR="006B466F" w:rsidRPr="00BD38D1">
        <w:rPr>
          <w:rFonts w:asciiTheme="minorHAnsi" w:hAnsiTheme="minorHAnsi" w:cstheme="minorHAnsi"/>
          <w:sz w:val="24"/>
          <w:szCs w:val="24"/>
        </w:rPr>
        <w:t xml:space="preserve">  </w:t>
      </w:r>
    </w:p>
    <w:p w14:paraId="0A144F82" w14:textId="77777777" w:rsidR="00604D15" w:rsidRPr="00BD38D1" w:rsidRDefault="0005296D" w:rsidP="003D44DC">
      <w:pPr>
        <w:spacing w:after="0" w:line="240" w:lineRule="auto"/>
        <w:ind w:left="1166"/>
        <w:rPr>
          <w:rFonts w:asciiTheme="minorHAnsi" w:hAnsiTheme="minorHAnsi" w:cstheme="minorHAnsi"/>
          <w:sz w:val="24"/>
          <w:szCs w:val="24"/>
        </w:rPr>
      </w:pPr>
      <w:r w:rsidRPr="00BD38D1">
        <w:rPr>
          <w:rFonts w:asciiTheme="minorHAnsi" w:hAnsiTheme="minorHAnsi" w:cstheme="minorHAnsi"/>
          <w:sz w:val="24"/>
          <w:szCs w:val="24"/>
        </w:rPr>
        <w:t>                                                                     </w:t>
      </w:r>
    </w:p>
    <w:p w14:paraId="5E35A11F" w14:textId="77777777" w:rsidR="00A0517B" w:rsidRPr="00BD38D1" w:rsidRDefault="0005296D" w:rsidP="00A0517B">
      <w:pPr>
        <w:pStyle w:val="ListParagraph"/>
        <w:numPr>
          <w:ilvl w:val="0"/>
          <w:numId w:val="11"/>
        </w:numPr>
        <w:spacing w:after="0" w:line="240" w:lineRule="auto"/>
        <w:ind w:left="1166"/>
        <w:rPr>
          <w:rFonts w:asciiTheme="minorHAnsi" w:hAnsiTheme="minorHAnsi" w:cstheme="minorHAnsi"/>
          <w:sz w:val="24"/>
          <w:szCs w:val="24"/>
        </w:rPr>
      </w:pPr>
      <w:r w:rsidRPr="00BD38D1">
        <w:rPr>
          <w:rFonts w:asciiTheme="minorHAnsi" w:hAnsiTheme="minorHAnsi" w:cstheme="minorHAnsi"/>
          <w:sz w:val="24"/>
          <w:szCs w:val="24"/>
        </w:rPr>
        <w:t>12:</w:t>
      </w:r>
      <w:r w:rsidR="00DE223C" w:rsidRPr="00BD38D1">
        <w:rPr>
          <w:rFonts w:asciiTheme="minorHAnsi" w:hAnsiTheme="minorHAnsi" w:cstheme="minorHAnsi"/>
          <w:sz w:val="24"/>
          <w:szCs w:val="24"/>
        </w:rPr>
        <w:t>30</w:t>
      </w:r>
      <w:r w:rsidRPr="00BD38D1">
        <w:rPr>
          <w:rFonts w:asciiTheme="minorHAnsi" w:hAnsiTheme="minorHAnsi" w:cstheme="minorHAnsi"/>
          <w:sz w:val="24"/>
          <w:szCs w:val="24"/>
        </w:rPr>
        <w:t xml:space="preserve">                </w:t>
      </w:r>
      <w:r w:rsidRPr="00BD38D1">
        <w:rPr>
          <w:rFonts w:asciiTheme="minorHAnsi" w:hAnsiTheme="minorHAnsi" w:cstheme="minorHAnsi"/>
          <w:b/>
          <w:bCs/>
          <w:sz w:val="24"/>
          <w:szCs w:val="24"/>
        </w:rPr>
        <w:t xml:space="preserve">State Agency Reports     </w:t>
      </w:r>
    </w:p>
    <w:p w14:paraId="4B75C5C7" w14:textId="6E376549" w:rsidR="00A0517B" w:rsidRPr="00F35A6A" w:rsidRDefault="00A0517B" w:rsidP="00A0517B">
      <w:pPr>
        <w:pStyle w:val="ListParagraph"/>
        <w:spacing w:after="0" w:line="240" w:lineRule="auto"/>
        <w:ind w:left="1166"/>
        <w:rPr>
          <w:rFonts w:asciiTheme="minorHAnsi" w:hAnsiTheme="minorHAnsi" w:cstheme="minorHAnsi"/>
          <w:b/>
          <w:bCs/>
          <w:sz w:val="24"/>
          <w:szCs w:val="24"/>
        </w:rPr>
      </w:pPr>
      <w:r w:rsidRPr="00F35A6A">
        <w:rPr>
          <w:rFonts w:asciiTheme="minorHAnsi" w:hAnsiTheme="minorHAnsi" w:cstheme="minorHAnsi"/>
          <w:b/>
          <w:bCs/>
          <w:color w:val="000000" w:themeColor="text1"/>
          <w:sz w:val="24"/>
          <w:szCs w:val="24"/>
        </w:rPr>
        <w:t>Iowa Department for the Blind (IDB) – Kim Barber</w:t>
      </w:r>
    </w:p>
    <w:p w14:paraId="203F90DD" w14:textId="77777777" w:rsidR="008C1D25" w:rsidRPr="00BD38D1" w:rsidRDefault="00A0517B" w:rsidP="008C1D25">
      <w:pPr>
        <w:pStyle w:val="NoSpacing"/>
        <w:numPr>
          <w:ilvl w:val="2"/>
          <w:numId w:val="14"/>
        </w:numPr>
        <w:tabs>
          <w:tab w:val="clear" w:pos="2160"/>
        </w:tabs>
        <w:ind w:left="1890" w:hanging="270"/>
        <w:rPr>
          <w:rFonts w:cstheme="minorHAnsi"/>
          <w:color w:val="000000" w:themeColor="text1"/>
          <w:sz w:val="24"/>
          <w:szCs w:val="24"/>
        </w:rPr>
      </w:pPr>
      <w:r w:rsidRPr="00BD38D1">
        <w:rPr>
          <w:rFonts w:cstheme="minorHAnsi"/>
          <w:color w:val="000000" w:themeColor="text1"/>
          <w:sz w:val="24"/>
          <w:szCs w:val="24"/>
        </w:rPr>
        <w:t>IDB provided an update on their state appropriation request. They are seeking a SFY22</w:t>
      </w:r>
      <w:r w:rsidR="008C1D25" w:rsidRPr="00BD38D1">
        <w:rPr>
          <w:rFonts w:cstheme="minorHAnsi"/>
          <w:color w:val="000000" w:themeColor="text1"/>
          <w:sz w:val="24"/>
          <w:szCs w:val="24"/>
        </w:rPr>
        <w:t xml:space="preserve"> </w:t>
      </w:r>
      <w:r w:rsidRPr="00BD38D1">
        <w:rPr>
          <w:rFonts w:cstheme="minorHAnsi"/>
          <w:color w:val="000000" w:themeColor="text1"/>
          <w:sz w:val="24"/>
          <w:szCs w:val="24"/>
        </w:rPr>
        <w:t>state appropriation of $2,776,222 and an allowance of 89 FTEs.</w:t>
      </w:r>
      <w:r w:rsidR="008C1D25" w:rsidRPr="00BD38D1">
        <w:rPr>
          <w:rFonts w:cstheme="minorHAnsi"/>
          <w:color w:val="000000" w:themeColor="text1"/>
          <w:sz w:val="24"/>
          <w:szCs w:val="24"/>
        </w:rPr>
        <w:t xml:space="preserve"> </w:t>
      </w:r>
      <w:r w:rsidRPr="00BD38D1">
        <w:rPr>
          <w:rFonts w:cstheme="minorHAnsi"/>
          <w:color w:val="000000" w:themeColor="text1"/>
          <w:sz w:val="24"/>
          <w:szCs w:val="24"/>
        </w:rPr>
        <w:t>This includes</w:t>
      </w:r>
      <w:r w:rsidR="008C1D25" w:rsidRPr="00BD38D1">
        <w:rPr>
          <w:rFonts w:cstheme="minorHAnsi"/>
          <w:color w:val="000000" w:themeColor="text1"/>
          <w:sz w:val="24"/>
          <w:szCs w:val="24"/>
        </w:rPr>
        <w:t>: adding</w:t>
      </w:r>
      <w:r w:rsidRPr="00BD38D1">
        <w:rPr>
          <w:rFonts w:cstheme="minorHAnsi"/>
          <w:color w:val="000000" w:themeColor="text1"/>
          <w:sz w:val="24"/>
          <w:szCs w:val="24"/>
        </w:rPr>
        <w:t xml:space="preserve"> one teacher to the Independent Living Team</w:t>
      </w:r>
      <w:r w:rsidR="008C1D25" w:rsidRPr="00BD38D1">
        <w:rPr>
          <w:rFonts w:cstheme="minorHAnsi"/>
          <w:color w:val="000000" w:themeColor="text1"/>
          <w:sz w:val="24"/>
          <w:szCs w:val="24"/>
        </w:rPr>
        <w:t>, p</w:t>
      </w:r>
      <w:r w:rsidRPr="00BD38D1">
        <w:rPr>
          <w:rFonts w:cstheme="minorHAnsi"/>
          <w:color w:val="000000" w:themeColor="text1"/>
          <w:sz w:val="24"/>
          <w:szCs w:val="24"/>
        </w:rPr>
        <w:t>rovid</w:t>
      </w:r>
      <w:r w:rsidR="008C1D25" w:rsidRPr="00BD38D1">
        <w:rPr>
          <w:rFonts w:cstheme="minorHAnsi"/>
          <w:color w:val="000000" w:themeColor="text1"/>
          <w:sz w:val="24"/>
          <w:szCs w:val="24"/>
        </w:rPr>
        <w:t>ing</w:t>
      </w:r>
      <w:r w:rsidRPr="00BD38D1">
        <w:rPr>
          <w:rFonts w:cstheme="minorHAnsi"/>
          <w:color w:val="000000" w:themeColor="text1"/>
          <w:sz w:val="24"/>
          <w:szCs w:val="24"/>
        </w:rPr>
        <w:t xml:space="preserve"> the 21.3% state match to fund our Young Adult Transition Program</w:t>
      </w:r>
      <w:r w:rsidR="008C1D25" w:rsidRPr="00BD38D1">
        <w:rPr>
          <w:rFonts w:cstheme="minorHAnsi"/>
          <w:color w:val="000000" w:themeColor="text1"/>
          <w:sz w:val="24"/>
          <w:szCs w:val="24"/>
        </w:rPr>
        <w:t>, p</w:t>
      </w:r>
      <w:r w:rsidRPr="00BD38D1">
        <w:rPr>
          <w:rFonts w:cstheme="minorHAnsi"/>
          <w:color w:val="000000" w:themeColor="text1"/>
          <w:sz w:val="24"/>
          <w:szCs w:val="24"/>
        </w:rPr>
        <w:t>rovid</w:t>
      </w:r>
      <w:r w:rsidR="008C1D25" w:rsidRPr="00BD38D1">
        <w:rPr>
          <w:rFonts w:cstheme="minorHAnsi"/>
          <w:color w:val="000000" w:themeColor="text1"/>
          <w:sz w:val="24"/>
          <w:szCs w:val="24"/>
        </w:rPr>
        <w:t>ing</w:t>
      </w:r>
      <w:r w:rsidRPr="00BD38D1">
        <w:rPr>
          <w:rFonts w:cstheme="minorHAnsi"/>
          <w:color w:val="000000" w:themeColor="text1"/>
          <w:sz w:val="24"/>
          <w:szCs w:val="24"/>
        </w:rPr>
        <w:t xml:space="preserve"> state match sufficient to cover contract mandated cost of living increases, rising Department of Administrative Services and Office </w:t>
      </w:r>
      <w:r w:rsidRPr="00BD38D1">
        <w:rPr>
          <w:rFonts w:cstheme="minorHAnsi"/>
          <w:color w:val="000000" w:themeColor="text1"/>
          <w:sz w:val="24"/>
          <w:szCs w:val="24"/>
        </w:rPr>
        <w:lastRenderedPageBreak/>
        <w:t>of the Chief Information Officer (OCIO) charges</w:t>
      </w:r>
      <w:r w:rsidR="008C1D25" w:rsidRPr="00BD38D1">
        <w:rPr>
          <w:rFonts w:cstheme="minorHAnsi"/>
          <w:color w:val="000000" w:themeColor="text1"/>
          <w:sz w:val="24"/>
          <w:szCs w:val="24"/>
        </w:rPr>
        <w:t xml:space="preserve">. </w:t>
      </w:r>
      <w:r w:rsidRPr="00BD38D1">
        <w:rPr>
          <w:rFonts w:cstheme="minorHAnsi"/>
          <w:color w:val="000000" w:themeColor="text1"/>
          <w:sz w:val="24"/>
          <w:szCs w:val="24"/>
        </w:rPr>
        <w:t xml:space="preserve">IDB also requests an additional $139,000 </w:t>
      </w:r>
      <w:r w:rsidRPr="00BD38D1">
        <w:rPr>
          <w:rFonts w:cstheme="minorHAnsi"/>
          <w:color w:val="000000"/>
          <w:sz w:val="24"/>
          <w:szCs w:val="24"/>
        </w:rPr>
        <w:t>for building repairs</w:t>
      </w:r>
    </w:p>
    <w:p w14:paraId="590C61A9" w14:textId="77777777" w:rsidR="008C1D25" w:rsidRPr="00BD38D1" w:rsidRDefault="00A0517B" w:rsidP="008C1D25">
      <w:pPr>
        <w:pStyle w:val="NoSpacing"/>
        <w:numPr>
          <w:ilvl w:val="2"/>
          <w:numId w:val="14"/>
        </w:numPr>
        <w:tabs>
          <w:tab w:val="clear" w:pos="2160"/>
        </w:tabs>
        <w:ind w:left="1890" w:hanging="270"/>
        <w:rPr>
          <w:rFonts w:cstheme="minorHAnsi"/>
          <w:color w:val="000000" w:themeColor="text1"/>
          <w:sz w:val="24"/>
          <w:szCs w:val="24"/>
        </w:rPr>
      </w:pPr>
      <w:r w:rsidRPr="00BD38D1">
        <w:rPr>
          <w:rFonts w:cstheme="minorHAnsi"/>
          <w:sz w:val="24"/>
          <w:szCs w:val="24"/>
        </w:rPr>
        <w:t>Kim also described the impact of decreasing federal support for Independent Living services for older individuals losing vision, as federal support has decreased or remained the same every year since 2017.</w:t>
      </w:r>
    </w:p>
    <w:p w14:paraId="7F6708E8" w14:textId="77777777" w:rsidR="008C1D25" w:rsidRPr="00BD38D1" w:rsidRDefault="008C1D25" w:rsidP="008C1D25">
      <w:pPr>
        <w:pStyle w:val="NoSpacing"/>
        <w:numPr>
          <w:ilvl w:val="2"/>
          <w:numId w:val="14"/>
        </w:numPr>
        <w:tabs>
          <w:tab w:val="clear" w:pos="2160"/>
        </w:tabs>
        <w:ind w:left="1890" w:hanging="270"/>
        <w:rPr>
          <w:rFonts w:cstheme="minorHAnsi"/>
          <w:color w:val="000000" w:themeColor="text1"/>
          <w:sz w:val="24"/>
          <w:szCs w:val="24"/>
        </w:rPr>
      </w:pPr>
      <w:r w:rsidRPr="00BD38D1">
        <w:rPr>
          <w:rFonts w:cstheme="minorHAnsi"/>
          <w:sz w:val="24"/>
          <w:szCs w:val="24"/>
        </w:rPr>
        <w:t xml:space="preserve">Kim described </w:t>
      </w:r>
      <w:r w:rsidRPr="00BD38D1">
        <w:rPr>
          <w:rFonts w:cstheme="minorHAnsi"/>
          <w:color w:val="000000"/>
          <w:sz w:val="24"/>
          <w:szCs w:val="24"/>
        </w:rPr>
        <w:t xml:space="preserve">how the cluster model and putting an additional teacher in the field, increased the ability to more efficient and </w:t>
      </w:r>
      <w:proofErr w:type="gramStart"/>
      <w:r w:rsidRPr="00BD38D1">
        <w:rPr>
          <w:rFonts w:cstheme="minorHAnsi"/>
          <w:color w:val="000000"/>
          <w:sz w:val="24"/>
          <w:szCs w:val="24"/>
        </w:rPr>
        <w:t>better quality</w:t>
      </w:r>
      <w:proofErr w:type="gramEnd"/>
      <w:r w:rsidRPr="00BD38D1">
        <w:rPr>
          <w:rFonts w:cstheme="minorHAnsi"/>
          <w:color w:val="000000"/>
          <w:sz w:val="24"/>
          <w:szCs w:val="24"/>
        </w:rPr>
        <w:t xml:space="preserve"> services.</w:t>
      </w:r>
    </w:p>
    <w:p w14:paraId="5D45E235" w14:textId="07845E69" w:rsidR="008C1D25" w:rsidRPr="00BD38D1" w:rsidRDefault="0050345C" w:rsidP="008C1D25">
      <w:pPr>
        <w:pStyle w:val="NoSpacing"/>
        <w:numPr>
          <w:ilvl w:val="2"/>
          <w:numId w:val="14"/>
        </w:numPr>
        <w:tabs>
          <w:tab w:val="clear" w:pos="2160"/>
        </w:tabs>
        <w:ind w:left="1890" w:hanging="270"/>
        <w:rPr>
          <w:rFonts w:cstheme="minorHAnsi"/>
          <w:color w:val="000000" w:themeColor="text1"/>
          <w:sz w:val="24"/>
          <w:szCs w:val="24"/>
        </w:rPr>
      </w:pPr>
      <w:r w:rsidRPr="00BD38D1">
        <w:rPr>
          <w:rFonts w:cstheme="minorHAnsi"/>
          <w:sz w:val="24"/>
          <w:szCs w:val="24"/>
        </w:rPr>
        <w:t>Kim explained that the</w:t>
      </w:r>
      <w:r w:rsidR="008C1D25" w:rsidRPr="00BD38D1">
        <w:rPr>
          <w:rFonts w:cstheme="minorHAnsi"/>
          <w:sz w:val="24"/>
          <w:szCs w:val="24"/>
        </w:rPr>
        <w:t xml:space="preserve"> </w:t>
      </w:r>
      <w:r w:rsidRPr="00BD38D1">
        <w:rPr>
          <w:rFonts w:cstheme="minorHAnsi"/>
          <w:sz w:val="24"/>
          <w:szCs w:val="24"/>
        </w:rPr>
        <w:t xml:space="preserve">Independent Living Services for Individuals Who Are Blind (OIB) </w:t>
      </w:r>
      <w:r w:rsidR="008C1D25" w:rsidRPr="00BD38D1">
        <w:rPr>
          <w:rFonts w:cstheme="minorHAnsi"/>
          <w:sz w:val="24"/>
          <w:szCs w:val="24"/>
        </w:rPr>
        <w:t>program provides training and accessible technology</w:t>
      </w:r>
      <w:r w:rsidRPr="00BD38D1">
        <w:rPr>
          <w:rFonts w:cstheme="minorHAnsi"/>
          <w:sz w:val="24"/>
          <w:szCs w:val="24"/>
        </w:rPr>
        <w:t xml:space="preserve"> (e.g. screen readers, smart phones, etc.)</w:t>
      </w:r>
      <w:r w:rsidR="008C1D25" w:rsidRPr="00BD38D1">
        <w:rPr>
          <w:rFonts w:cstheme="minorHAnsi"/>
          <w:sz w:val="24"/>
          <w:szCs w:val="24"/>
        </w:rPr>
        <w:t xml:space="preserve"> for individuals fifty-five years or older who are blind, to increase their ability to live independently. </w:t>
      </w:r>
      <w:r w:rsidRPr="00BD38D1">
        <w:rPr>
          <w:rFonts w:cstheme="minorHAnsi"/>
          <w:sz w:val="24"/>
          <w:szCs w:val="24"/>
        </w:rPr>
        <w:t>Current funding is inadequate to meet the needs of everyone who qualifies. T</w:t>
      </w:r>
      <w:r w:rsidR="008C1D25" w:rsidRPr="00BD38D1">
        <w:rPr>
          <w:rFonts w:cstheme="minorHAnsi"/>
          <w:sz w:val="24"/>
          <w:szCs w:val="24"/>
        </w:rPr>
        <w:t xml:space="preserve">here is a resolution to increase funding </w:t>
      </w:r>
      <w:r w:rsidRPr="00BD38D1">
        <w:rPr>
          <w:rFonts w:cstheme="minorHAnsi"/>
          <w:sz w:val="24"/>
          <w:szCs w:val="24"/>
        </w:rPr>
        <w:t>for this program.</w:t>
      </w:r>
    </w:p>
    <w:p w14:paraId="39648F52" w14:textId="1591CE8F" w:rsidR="00A0517B" w:rsidRPr="00F35A6A" w:rsidRDefault="0050345C" w:rsidP="0050345C">
      <w:pPr>
        <w:pStyle w:val="NoSpacing"/>
        <w:numPr>
          <w:ilvl w:val="2"/>
          <w:numId w:val="14"/>
        </w:numPr>
        <w:tabs>
          <w:tab w:val="clear" w:pos="2160"/>
        </w:tabs>
        <w:ind w:left="1890" w:hanging="270"/>
        <w:rPr>
          <w:rFonts w:cstheme="minorHAnsi"/>
          <w:color w:val="000000" w:themeColor="text1"/>
          <w:sz w:val="24"/>
          <w:szCs w:val="24"/>
        </w:rPr>
      </w:pPr>
      <w:r w:rsidRPr="00BD38D1">
        <w:rPr>
          <w:rFonts w:cstheme="minorHAnsi"/>
          <w:sz w:val="24"/>
          <w:szCs w:val="24"/>
        </w:rPr>
        <w:t xml:space="preserve">Four + programs are designed for students who </w:t>
      </w:r>
      <w:r w:rsidRPr="00BD38D1">
        <w:rPr>
          <w:rFonts w:cstheme="minorHAnsi"/>
          <w:color w:val="000000"/>
          <w:sz w:val="24"/>
          <w:szCs w:val="24"/>
        </w:rPr>
        <w:t xml:space="preserve">have completed the academic requirements to graduate from high school, but still have Individualized Education Plan (IEP) goals to achieve. </w:t>
      </w:r>
      <w:r w:rsidR="00A0517B" w:rsidRPr="00BD38D1">
        <w:rPr>
          <w:rFonts w:cstheme="minorHAnsi"/>
          <w:color w:val="000000"/>
          <w:sz w:val="24"/>
          <w:szCs w:val="24"/>
        </w:rPr>
        <w:t>I</w:t>
      </w:r>
      <w:r w:rsidR="008C1D25" w:rsidRPr="00BD38D1">
        <w:rPr>
          <w:rFonts w:cstheme="minorHAnsi"/>
          <w:color w:val="000000"/>
          <w:sz w:val="24"/>
          <w:szCs w:val="24"/>
        </w:rPr>
        <w:t>DB</w:t>
      </w:r>
      <w:r w:rsidRPr="00BD38D1">
        <w:rPr>
          <w:rFonts w:cstheme="minorHAnsi"/>
          <w:color w:val="000000"/>
          <w:sz w:val="24"/>
          <w:szCs w:val="24"/>
        </w:rPr>
        <w:t xml:space="preserve"> previously</w:t>
      </w:r>
      <w:r w:rsidR="008C1D25" w:rsidRPr="00BD38D1">
        <w:rPr>
          <w:rFonts w:cstheme="minorHAnsi"/>
          <w:color w:val="000000"/>
          <w:sz w:val="24"/>
          <w:szCs w:val="24"/>
        </w:rPr>
        <w:t xml:space="preserve"> </w:t>
      </w:r>
      <w:r w:rsidR="00A0517B" w:rsidRPr="00BD38D1">
        <w:rPr>
          <w:rFonts w:cstheme="minorHAnsi"/>
          <w:color w:val="000000"/>
          <w:sz w:val="24"/>
          <w:szCs w:val="24"/>
        </w:rPr>
        <w:t xml:space="preserve">met with the Iowa Educational Services for the Blind and Visually Impaired to discuss the possibility of IDB creating a 4+ program in Des Moines </w:t>
      </w:r>
      <w:proofErr w:type="gramStart"/>
      <w:r w:rsidR="00A0517B" w:rsidRPr="00BD38D1">
        <w:rPr>
          <w:rFonts w:cstheme="minorHAnsi"/>
          <w:color w:val="000000"/>
          <w:sz w:val="24"/>
          <w:szCs w:val="24"/>
        </w:rPr>
        <w:t>similar to</w:t>
      </w:r>
      <w:proofErr w:type="gramEnd"/>
      <w:r w:rsidR="00A0517B" w:rsidRPr="00BD38D1">
        <w:rPr>
          <w:rFonts w:cstheme="minorHAnsi"/>
          <w:color w:val="000000"/>
          <w:sz w:val="24"/>
          <w:szCs w:val="24"/>
        </w:rPr>
        <w:t xml:space="preserve"> the program hosted on the Iowa School for the Deaf campus in Council Bluffs. IDB’s 4+ program was not included</w:t>
      </w:r>
      <w:r w:rsidR="008C1D25" w:rsidRPr="00BD38D1">
        <w:rPr>
          <w:rFonts w:cstheme="minorHAnsi"/>
          <w:color w:val="000000"/>
          <w:sz w:val="24"/>
          <w:szCs w:val="24"/>
        </w:rPr>
        <w:t xml:space="preserve"> in the budget passed during the COVID crisis</w:t>
      </w:r>
      <w:r w:rsidR="00A0517B" w:rsidRPr="00BD38D1">
        <w:rPr>
          <w:rFonts w:cstheme="minorHAnsi"/>
          <w:color w:val="000000"/>
          <w:sz w:val="24"/>
          <w:szCs w:val="24"/>
        </w:rPr>
        <w:t>.</w:t>
      </w:r>
      <w:r w:rsidR="008C1D25" w:rsidRPr="00BD38D1">
        <w:rPr>
          <w:rFonts w:cstheme="minorHAnsi"/>
          <w:color w:val="000000"/>
          <w:sz w:val="24"/>
          <w:szCs w:val="24"/>
        </w:rPr>
        <w:t xml:space="preserve"> IDB</w:t>
      </w:r>
      <w:r w:rsidR="00A0517B" w:rsidRPr="00BD38D1">
        <w:rPr>
          <w:rFonts w:cstheme="minorHAnsi"/>
          <w:color w:val="000000"/>
          <w:sz w:val="24"/>
          <w:szCs w:val="24"/>
        </w:rPr>
        <w:t xml:space="preserve"> received a one-time grant of </w:t>
      </w:r>
      <w:proofErr w:type="gramStart"/>
      <w:r w:rsidR="00A0517B" w:rsidRPr="00BD38D1">
        <w:rPr>
          <w:rFonts w:cstheme="minorHAnsi"/>
          <w:color w:val="000000"/>
          <w:sz w:val="24"/>
          <w:szCs w:val="24"/>
        </w:rPr>
        <w:t>third party</w:t>
      </w:r>
      <w:proofErr w:type="gramEnd"/>
      <w:r w:rsidR="00A0517B" w:rsidRPr="00BD38D1">
        <w:rPr>
          <w:rFonts w:cstheme="minorHAnsi"/>
          <w:color w:val="000000"/>
          <w:sz w:val="24"/>
          <w:szCs w:val="24"/>
        </w:rPr>
        <w:t xml:space="preserve"> match funds from the Iowa Commission for the Blind’s Gifts &amp; Bequests Fund</w:t>
      </w:r>
      <w:r w:rsidR="008C1D25" w:rsidRPr="00BD38D1">
        <w:rPr>
          <w:rFonts w:cstheme="minorHAnsi"/>
          <w:color w:val="000000"/>
          <w:sz w:val="24"/>
          <w:szCs w:val="24"/>
        </w:rPr>
        <w:t xml:space="preserve"> and are currently serving </w:t>
      </w:r>
      <w:r w:rsidR="00A0517B" w:rsidRPr="00BD38D1">
        <w:rPr>
          <w:rFonts w:cstheme="minorHAnsi"/>
          <w:color w:val="000000"/>
          <w:sz w:val="24"/>
          <w:szCs w:val="24"/>
        </w:rPr>
        <w:t xml:space="preserve">four students. </w:t>
      </w:r>
    </w:p>
    <w:p w14:paraId="15AE05F7" w14:textId="77777777" w:rsidR="00F35A6A" w:rsidRPr="00BD38D1" w:rsidRDefault="00F35A6A" w:rsidP="00F35A6A">
      <w:pPr>
        <w:pStyle w:val="NoSpacing"/>
        <w:ind w:left="1890"/>
        <w:rPr>
          <w:rFonts w:cstheme="minorHAnsi"/>
          <w:color w:val="000000" w:themeColor="text1"/>
          <w:sz w:val="24"/>
          <w:szCs w:val="24"/>
        </w:rPr>
      </w:pPr>
    </w:p>
    <w:p w14:paraId="3811A8D8" w14:textId="39D8F58A" w:rsidR="0050345C" w:rsidRPr="00F35A6A" w:rsidRDefault="00C87C90" w:rsidP="0050345C">
      <w:pPr>
        <w:pStyle w:val="ListParagraph"/>
        <w:spacing w:after="0" w:line="240" w:lineRule="auto"/>
        <w:rPr>
          <w:rFonts w:asciiTheme="minorHAnsi" w:hAnsiTheme="minorHAnsi" w:cstheme="minorHAnsi"/>
          <w:b/>
          <w:bCs/>
          <w:sz w:val="24"/>
          <w:szCs w:val="24"/>
        </w:rPr>
      </w:pPr>
      <w:r w:rsidRPr="00BD38D1">
        <w:rPr>
          <w:rFonts w:asciiTheme="minorHAnsi" w:hAnsiTheme="minorHAnsi" w:cstheme="minorHAnsi"/>
          <w:sz w:val="24"/>
          <w:szCs w:val="24"/>
        </w:rPr>
        <w:tab/>
      </w:r>
      <w:r w:rsidR="0050345C" w:rsidRPr="00F35A6A">
        <w:rPr>
          <w:rFonts w:asciiTheme="minorHAnsi" w:hAnsiTheme="minorHAnsi" w:cstheme="minorHAnsi"/>
          <w:b/>
          <w:bCs/>
          <w:sz w:val="24"/>
          <w:szCs w:val="24"/>
        </w:rPr>
        <w:t>Iowa Department of Public Health – Jim Pender</w:t>
      </w:r>
    </w:p>
    <w:p w14:paraId="6BFC1DF8" w14:textId="77777777" w:rsidR="001B3CE3" w:rsidRPr="00BD38D1" w:rsidRDefault="0050345C" w:rsidP="00C87C90">
      <w:pPr>
        <w:pStyle w:val="ListParagraph"/>
        <w:numPr>
          <w:ilvl w:val="1"/>
          <w:numId w:val="16"/>
        </w:numPr>
        <w:tabs>
          <w:tab w:val="clear" w:pos="1440"/>
        </w:tabs>
        <w:spacing w:after="0" w:line="240" w:lineRule="auto"/>
        <w:ind w:left="2070"/>
        <w:rPr>
          <w:rFonts w:asciiTheme="minorHAnsi" w:hAnsiTheme="minorHAnsi" w:cstheme="minorHAnsi"/>
          <w:sz w:val="24"/>
          <w:szCs w:val="24"/>
        </w:rPr>
      </w:pPr>
      <w:r w:rsidRPr="00BD38D1">
        <w:rPr>
          <w:rFonts w:asciiTheme="minorHAnsi" w:hAnsiTheme="minorHAnsi" w:cstheme="minorHAnsi"/>
          <w:sz w:val="24"/>
          <w:szCs w:val="24"/>
        </w:rPr>
        <w:t xml:space="preserve">Interim Iowa Department of Public Health Director Kelly Garcia has shared the need DHS and IDPH services to determine opportunities for better alignment, for the purpose of improving coordination and effectiveness. A consultant group </w:t>
      </w:r>
      <w:r w:rsidR="001B3CE3" w:rsidRPr="00BD38D1">
        <w:rPr>
          <w:rFonts w:asciiTheme="minorHAnsi" w:hAnsiTheme="minorHAnsi" w:cstheme="minorHAnsi"/>
          <w:sz w:val="24"/>
          <w:szCs w:val="24"/>
        </w:rPr>
        <w:t>will</w:t>
      </w:r>
      <w:r w:rsidRPr="00BD38D1">
        <w:rPr>
          <w:rFonts w:asciiTheme="minorHAnsi" w:hAnsiTheme="minorHAnsi" w:cstheme="minorHAnsi"/>
          <w:sz w:val="24"/>
          <w:szCs w:val="24"/>
        </w:rPr>
        <w:t xml:space="preserve"> begin a review process within both agencies</w:t>
      </w:r>
      <w:r w:rsidR="001B3CE3" w:rsidRPr="00BD38D1">
        <w:rPr>
          <w:rFonts w:asciiTheme="minorHAnsi" w:hAnsiTheme="minorHAnsi" w:cstheme="minorHAnsi"/>
          <w:sz w:val="24"/>
          <w:szCs w:val="24"/>
        </w:rPr>
        <w:t>.</w:t>
      </w:r>
    </w:p>
    <w:p w14:paraId="493CEE36" w14:textId="77777777" w:rsidR="001B3CE3" w:rsidRPr="00BD38D1" w:rsidRDefault="0050345C" w:rsidP="00C87C90">
      <w:pPr>
        <w:pStyle w:val="ListParagraph"/>
        <w:numPr>
          <w:ilvl w:val="1"/>
          <w:numId w:val="16"/>
        </w:numPr>
        <w:tabs>
          <w:tab w:val="clear" w:pos="1440"/>
        </w:tabs>
        <w:spacing w:after="0" w:line="240" w:lineRule="auto"/>
        <w:ind w:left="2070"/>
        <w:rPr>
          <w:rFonts w:asciiTheme="minorHAnsi" w:hAnsiTheme="minorHAnsi" w:cstheme="minorHAnsi"/>
          <w:sz w:val="24"/>
          <w:szCs w:val="24"/>
        </w:rPr>
      </w:pPr>
      <w:r w:rsidRPr="00BD38D1">
        <w:rPr>
          <w:rFonts w:asciiTheme="minorHAnsi" w:hAnsiTheme="minorHAnsi" w:cstheme="minorHAnsi"/>
          <w:sz w:val="24"/>
          <w:szCs w:val="24"/>
        </w:rPr>
        <w:t xml:space="preserve">The Office of Disability, Injury and Violence Prevention was to be combined with the Office of Medical Cannabidiol (OMC) to form the Bureau of Disability, Injury and Compassionate Therapeutics. This plan was </w:t>
      </w:r>
      <w:proofErr w:type="gramStart"/>
      <w:r w:rsidRPr="00BD38D1">
        <w:rPr>
          <w:rFonts w:asciiTheme="minorHAnsi" w:hAnsiTheme="minorHAnsi" w:cstheme="minorHAnsi"/>
          <w:sz w:val="24"/>
          <w:szCs w:val="24"/>
        </w:rPr>
        <w:t>reevaluated</w:t>
      </w:r>
      <w:proofErr w:type="gramEnd"/>
      <w:r w:rsidRPr="00BD38D1">
        <w:rPr>
          <w:rFonts w:asciiTheme="minorHAnsi" w:hAnsiTheme="minorHAnsi" w:cstheme="minorHAnsi"/>
          <w:sz w:val="24"/>
          <w:szCs w:val="24"/>
        </w:rPr>
        <w:t xml:space="preserve"> and it was determined to keep these offices separate and move forward with developing a Bureau of Medical Cannabidiol. </w:t>
      </w:r>
    </w:p>
    <w:p w14:paraId="26D722E3" w14:textId="2662164A" w:rsidR="001B3CE3" w:rsidRPr="00BD38D1" w:rsidRDefault="0050345C" w:rsidP="00C87C90">
      <w:pPr>
        <w:pStyle w:val="ListParagraph"/>
        <w:numPr>
          <w:ilvl w:val="1"/>
          <w:numId w:val="16"/>
        </w:numPr>
        <w:tabs>
          <w:tab w:val="clear" w:pos="1440"/>
        </w:tabs>
        <w:spacing w:after="0" w:line="240" w:lineRule="auto"/>
        <w:ind w:left="2070"/>
        <w:rPr>
          <w:rFonts w:asciiTheme="minorHAnsi" w:hAnsiTheme="minorHAnsi" w:cstheme="minorHAnsi"/>
          <w:sz w:val="24"/>
          <w:szCs w:val="24"/>
        </w:rPr>
      </w:pPr>
      <w:r w:rsidRPr="00BD38D1">
        <w:rPr>
          <w:rFonts w:asciiTheme="minorHAnsi" w:hAnsiTheme="minorHAnsi" w:cstheme="minorHAnsi"/>
          <w:sz w:val="24"/>
          <w:szCs w:val="24"/>
        </w:rPr>
        <w:t xml:space="preserve"> IDPH is participating in a national brain injury learning collaborative with the National Center on Advancing Person-Centered Practices and Systems (NCAPPS). </w:t>
      </w:r>
    </w:p>
    <w:p w14:paraId="458C24F3" w14:textId="4FB0CF56" w:rsidR="0050345C" w:rsidRPr="00BD38D1" w:rsidRDefault="0050345C" w:rsidP="00C87C90">
      <w:pPr>
        <w:pStyle w:val="ListParagraph"/>
        <w:numPr>
          <w:ilvl w:val="1"/>
          <w:numId w:val="16"/>
        </w:numPr>
        <w:tabs>
          <w:tab w:val="clear" w:pos="1440"/>
        </w:tabs>
        <w:spacing w:after="0" w:line="240" w:lineRule="auto"/>
        <w:ind w:left="2070"/>
        <w:rPr>
          <w:rFonts w:asciiTheme="minorHAnsi" w:hAnsiTheme="minorHAnsi" w:cstheme="minorHAnsi"/>
          <w:sz w:val="24"/>
          <w:szCs w:val="24"/>
        </w:rPr>
      </w:pPr>
      <w:r w:rsidRPr="00BD38D1">
        <w:rPr>
          <w:rFonts w:asciiTheme="minorHAnsi" w:hAnsiTheme="minorHAnsi" w:cstheme="minorHAnsi"/>
          <w:sz w:val="24"/>
          <w:szCs w:val="24"/>
        </w:rPr>
        <w:t xml:space="preserve"> IDPH and Iowa Department of Education have partnered to bring the Get Schooled on Concussions’ Teacher’s Acute Concussion Tool (TACT) to Iowa through a statewide subscription. This just in time education and resources for concussion management in the classroom is available at no cost to educators working in public or private schools. Contact </w:t>
      </w:r>
      <w:hyperlink r:id="rId9" w:history="1">
        <w:r w:rsidR="001B3CE3" w:rsidRPr="00BD38D1">
          <w:rPr>
            <w:rStyle w:val="Hyperlink"/>
            <w:rFonts w:asciiTheme="minorHAnsi" w:hAnsiTheme="minorHAnsi" w:cstheme="minorHAnsi"/>
            <w:sz w:val="24"/>
            <w:szCs w:val="24"/>
          </w:rPr>
          <w:t>brain.injury@idph.iowa.gov</w:t>
        </w:r>
      </w:hyperlink>
      <w:r w:rsidR="001B3CE3" w:rsidRPr="00BD38D1">
        <w:rPr>
          <w:rFonts w:asciiTheme="minorHAnsi" w:hAnsiTheme="minorHAnsi" w:cstheme="minorHAnsi"/>
          <w:sz w:val="24"/>
          <w:szCs w:val="24"/>
        </w:rPr>
        <w:t xml:space="preserve"> for more information.</w:t>
      </w:r>
    </w:p>
    <w:p w14:paraId="4D0EF686" w14:textId="77777777" w:rsidR="00C87C90" w:rsidRPr="00BD38D1" w:rsidRDefault="00C87C90" w:rsidP="00C87C90">
      <w:pPr>
        <w:pStyle w:val="ListParagraph"/>
        <w:spacing w:after="0" w:line="240" w:lineRule="auto"/>
        <w:ind w:left="2070"/>
        <w:rPr>
          <w:rFonts w:asciiTheme="minorHAnsi" w:hAnsiTheme="minorHAnsi" w:cstheme="minorHAnsi"/>
          <w:sz w:val="24"/>
          <w:szCs w:val="24"/>
        </w:rPr>
      </w:pPr>
    </w:p>
    <w:p w14:paraId="21B09CF5" w14:textId="35A58327" w:rsidR="001B3CE3" w:rsidRDefault="00920309" w:rsidP="00C87C90">
      <w:pPr>
        <w:pStyle w:val="ListParagraph"/>
        <w:spacing w:after="0" w:line="240" w:lineRule="auto"/>
        <w:ind w:left="2070"/>
        <w:rPr>
          <w:rFonts w:asciiTheme="minorHAnsi" w:hAnsiTheme="minorHAnsi" w:cstheme="minorHAnsi"/>
          <w:sz w:val="24"/>
          <w:szCs w:val="24"/>
        </w:rPr>
      </w:pPr>
      <w:r w:rsidRPr="00BD38D1">
        <w:rPr>
          <w:rFonts w:asciiTheme="minorHAnsi" w:hAnsiTheme="minorHAnsi" w:cstheme="minorHAnsi"/>
          <w:sz w:val="24"/>
          <w:szCs w:val="24"/>
        </w:rPr>
        <w:t xml:space="preserve">Discussion: </w:t>
      </w:r>
      <w:r w:rsidR="00F7625B" w:rsidRPr="00BD38D1">
        <w:rPr>
          <w:rFonts w:asciiTheme="minorHAnsi" w:hAnsiTheme="minorHAnsi" w:cstheme="minorHAnsi"/>
          <w:sz w:val="24"/>
          <w:szCs w:val="24"/>
        </w:rPr>
        <w:t xml:space="preserve">Mary commented </w:t>
      </w:r>
      <w:r w:rsidRPr="00BD38D1">
        <w:rPr>
          <w:rFonts w:asciiTheme="minorHAnsi" w:hAnsiTheme="minorHAnsi" w:cstheme="minorHAnsi"/>
          <w:sz w:val="24"/>
          <w:szCs w:val="24"/>
        </w:rPr>
        <w:t xml:space="preserve">that PTSD, Autism Spectrum Disorder, and Intellectual Disability with self-injury were added as qualifying conditions. Many health care providers don’t know that they </w:t>
      </w:r>
      <w:r w:rsidR="00C87C90" w:rsidRPr="00BD38D1">
        <w:rPr>
          <w:rFonts w:asciiTheme="minorHAnsi" w:hAnsiTheme="minorHAnsi" w:cstheme="minorHAnsi"/>
          <w:sz w:val="24"/>
          <w:szCs w:val="24"/>
        </w:rPr>
        <w:t>must</w:t>
      </w:r>
      <w:r w:rsidRPr="00BD38D1">
        <w:rPr>
          <w:rFonts w:asciiTheme="minorHAnsi" w:hAnsiTheme="minorHAnsi" w:cstheme="minorHAnsi"/>
          <w:sz w:val="24"/>
          <w:szCs w:val="24"/>
        </w:rPr>
        <w:t xml:space="preserve"> </w:t>
      </w:r>
      <w:r w:rsidR="00C87C90" w:rsidRPr="00BD38D1">
        <w:rPr>
          <w:rFonts w:asciiTheme="minorHAnsi" w:hAnsiTheme="minorHAnsi" w:cstheme="minorHAnsi"/>
          <w:sz w:val="24"/>
          <w:szCs w:val="24"/>
        </w:rPr>
        <w:t>prescribe a</w:t>
      </w:r>
      <w:r w:rsidRPr="00BD38D1">
        <w:rPr>
          <w:rFonts w:asciiTheme="minorHAnsi" w:hAnsiTheme="minorHAnsi" w:cstheme="minorHAnsi"/>
          <w:sz w:val="24"/>
          <w:szCs w:val="24"/>
        </w:rPr>
        <w:t xml:space="preserve"> dosage</w:t>
      </w:r>
      <w:r w:rsidR="00C87C90" w:rsidRPr="00BD38D1">
        <w:rPr>
          <w:rFonts w:asciiTheme="minorHAnsi" w:hAnsiTheme="minorHAnsi" w:cstheme="minorHAnsi"/>
          <w:sz w:val="24"/>
          <w:szCs w:val="24"/>
        </w:rPr>
        <w:t xml:space="preserve"> of THC</w:t>
      </w:r>
      <w:r w:rsidRPr="00BD38D1">
        <w:rPr>
          <w:rFonts w:asciiTheme="minorHAnsi" w:hAnsiTheme="minorHAnsi" w:cstheme="minorHAnsi"/>
          <w:sz w:val="24"/>
          <w:szCs w:val="24"/>
        </w:rPr>
        <w:t>, so it is suggested to use a dosage of 25 mg. There is a new member of the Board of Medicine who is trying to get refractory two added to most qualifying conditions, which would require people to try and fail at using many other medications first that may be more dangerous. The Iowa Cannabidiol board filed an exemption to eliminate the conflict between the federal and state rules, which would open the Iowa program</w:t>
      </w:r>
      <w:r w:rsidR="00C87C90" w:rsidRPr="00BD38D1">
        <w:rPr>
          <w:rFonts w:asciiTheme="minorHAnsi" w:hAnsiTheme="minorHAnsi" w:cstheme="minorHAnsi"/>
          <w:sz w:val="24"/>
          <w:szCs w:val="24"/>
        </w:rPr>
        <w:t xml:space="preserve"> to more people.</w:t>
      </w:r>
    </w:p>
    <w:p w14:paraId="29A531EE" w14:textId="77777777" w:rsidR="00BD38D1" w:rsidRPr="00F35A6A" w:rsidRDefault="00BD38D1" w:rsidP="00C87C90">
      <w:pPr>
        <w:pStyle w:val="ListParagraph"/>
        <w:spacing w:after="0" w:line="240" w:lineRule="auto"/>
        <w:ind w:left="2070"/>
        <w:rPr>
          <w:rFonts w:asciiTheme="minorHAnsi" w:hAnsiTheme="minorHAnsi" w:cstheme="minorHAnsi"/>
          <w:b/>
          <w:bCs/>
          <w:sz w:val="24"/>
          <w:szCs w:val="24"/>
        </w:rPr>
      </w:pPr>
    </w:p>
    <w:p w14:paraId="2EC72A29" w14:textId="77777777" w:rsidR="001B3CE3" w:rsidRPr="00F35A6A" w:rsidRDefault="001B3CE3" w:rsidP="00C87C90">
      <w:pPr>
        <w:pStyle w:val="ListParagraph"/>
        <w:spacing w:after="0" w:line="240" w:lineRule="auto"/>
        <w:ind w:left="1170" w:firstLine="90"/>
        <w:rPr>
          <w:rFonts w:asciiTheme="minorHAnsi" w:hAnsiTheme="minorHAnsi" w:cstheme="minorHAnsi"/>
          <w:b/>
          <w:bCs/>
          <w:sz w:val="24"/>
          <w:szCs w:val="24"/>
        </w:rPr>
      </w:pPr>
      <w:r w:rsidRPr="00F35A6A">
        <w:rPr>
          <w:rFonts w:asciiTheme="minorHAnsi" w:hAnsiTheme="minorHAnsi" w:cstheme="minorHAnsi"/>
          <w:b/>
          <w:bCs/>
          <w:sz w:val="24"/>
          <w:szCs w:val="24"/>
        </w:rPr>
        <w:t xml:space="preserve">Iowa Department of Public Safety – </w:t>
      </w:r>
      <w:proofErr w:type="spellStart"/>
      <w:r w:rsidR="00934325" w:rsidRPr="00F35A6A">
        <w:rPr>
          <w:rFonts w:asciiTheme="minorHAnsi" w:hAnsiTheme="minorHAnsi" w:cstheme="minorHAnsi"/>
          <w:b/>
          <w:bCs/>
          <w:sz w:val="24"/>
          <w:szCs w:val="24"/>
        </w:rPr>
        <w:t>Ljerka</w:t>
      </w:r>
      <w:proofErr w:type="spellEnd"/>
      <w:r w:rsidRPr="00F35A6A">
        <w:rPr>
          <w:rFonts w:asciiTheme="minorHAnsi" w:hAnsiTheme="minorHAnsi" w:cstheme="minorHAnsi"/>
          <w:b/>
          <w:bCs/>
          <w:sz w:val="24"/>
          <w:szCs w:val="24"/>
        </w:rPr>
        <w:t xml:space="preserve"> Vasiljevic</w:t>
      </w:r>
      <w:r w:rsidR="00934325" w:rsidRPr="00F35A6A">
        <w:rPr>
          <w:rFonts w:asciiTheme="minorHAnsi" w:hAnsiTheme="minorHAnsi" w:cstheme="minorHAnsi"/>
          <w:b/>
          <w:bCs/>
          <w:sz w:val="24"/>
          <w:szCs w:val="24"/>
        </w:rPr>
        <w:t xml:space="preserve"> </w:t>
      </w:r>
    </w:p>
    <w:p w14:paraId="357B5DD4" w14:textId="6DF36DC6" w:rsidR="00934325" w:rsidRPr="00BD38D1" w:rsidRDefault="00934325" w:rsidP="00C87C90">
      <w:pPr>
        <w:pStyle w:val="ListParagraph"/>
        <w:numPr>
          <w:ilvl w:val="1"/>
          <w:numId w:val="17"/>
        </w:numPr>
        <w:tabs>
          <w:tab w:val="clear" w:pos="1440"/>
        </w:tabs>
        <w:spacing w:after="0" w:line="240" w:lineRule="auto"/>
        <w:ind w:firstLine="270"/>
        <w:rPr>
          <w:rFonts w:asciiTheme="minorHAnsi" w:hAnsiTheme="minorHAnsi" w:cstheme="minorHAnsi"/>
          <w:sz w:val="24"/>
          <w:szCs w:val="24"/>
        </w:rPr>
      </w:pPr>
      <w:r w:rsidRPr="00BD38D1">
        <w:rPr>
          <w:rFonts w:asciiTheme="minorHAnsi" w:hAnsiTheme="minorHAnsi" w:cstheme="minorHAnsi"/>
          <w:sz w:val="24"/>
          <w:szCs w:val="24"/>
        </w:rPr>
        <w:t>As of October, Iowa Dept of Public Safety will implement fair housing rules.</w:t>
      </w:r>
    </w:p>
    <w:p w14:paraId="2310F6B6" w14:textId="77777777" w:rsidR="0005296D" w:rsidRPr="00BD38D1" w:rsidRDefault="0005296D" w:rsidP="003D44DC">
      <w:pPr>
        <w:pStyle w:val="ListParagraph"/>
        <w:spacing w:after="0" w:line="240" w:lineRule="auto"/>
        <w:ind w:left="1170"/>
        <w:rPr>
          <w:rFonts w:asciiTheme="minorHAnsi" w:hAnsiTheme="minorHAnsi" w:cstheme="minorHAnsi"/>
          <w:sz w:val="24"/>
          <w:szCs w:val="24"/>
        </w:rPr>
      </w:pPr>
      <w:r w:rsidRPr="00BD38D1">
        <w:rPr>
          <w:rFonts w:asciiTheme="minorHAnsi" w:hAnsiTheme="minorHAnsi" w:cstheme="minorHAnsi"/>
          <w:sz w:val="24"/>
          <w:szCs w:val="24"/>
        </w:rPr>
        <w:t> </w:t>
      </w:r>
    </w:p>
    <w:p w14:paraId="01D2D9C5" w14:textId="17C6893F" w:rsidR="0005296D" w:rsidRPr="00BD38D1" w:rsidRDefault="0005296D" w:rsidP="003D44DC">
      <w:pPr>
        <w:pStyle w:val="ListParagraph"/>
        <w:numPr>
          <w:ilvl w:val="0"/>
          <w:numId w:val="11"/>
        </w:numPr>
        <w:spacing w:after="0" w:line="240" w:lineRule="auto"/>
        <w:ind w:left="1170"/>
        <w:rPr>
          <w:rFonts w:asciiTheme="minorHAnsi" w:hAnsiTheme="minorHAnsi" w:cstheme="minorHAnsi"/>
          <w:sz w:val="24"/>
          <w:szCs w:val="24"/>
        </w:rPr>
      </w:pPr>
      <w:r w:rsidRPr="00BD38D1">
        <w:rPr>
          <w:rFonts w:asciiTheme="minorHAnsi" w:hAnsiTheme="minorHAnsi" w:cstheme="minorHAnsi"/>
          <w:sz w:val="24"/>
          <w:szCs w:val="24"/>
        </w:rPr>
        <w:t>12:</w:t>
      </w:r>
      <w:r w:rsidR="00DE223C" w:rsidRPr="00BD38D1">
        <w:rPr>
          <w:rFonts w:asciiTheme="minorHAnsi" w:hAnsiTheme="minorHAnsi" w:cstheme="minorHAnsi"/>
          <w:sz w:val="24"/>
          <w:szCs w:val="24"/>
        </w:rPr>
        <w:t>45</w:t>
      </w:r>
      <w:r w:rsidRPr="00BD38D1">
        <w:rPr>
          <w:rFonts w:asciiTheme="minorHAnsi" w:hAnsiTheme="minorHAnsi" w:cstheme="minorHAnsi"/>
          <w:sz w:val="24"/>
          <w:szCs w:val="24"/>
        </w:rPr>
        <w:t>       </w:t>
      </w:r>
      <w:r w:rsidRPr="00BD38D1">
        <w:rPr>
          <w:rFonts w:asciiTheme="minorHAnsi" w:hAnsiTheme="minorHAnsi" w:cstheme="minorHAnsi"/>
          <w:b/>
          <w:bCs/>
          <w:sz w:val="24"/>
          <w:szCs w:val="24"/>
        </w:rPr>
        <w:t>Taskforce Member Reports</w:t>
      </w:r>
    </w:p>
    <w:p w14:paraId="136D80B5" w14:textId="27F9CFCC" w:rsidR="00C87C90" w:rsidRPr="00BD38D1" w:rsidRDefault="00F7625B" w:rsidP="00C87C90">
      <w:pPr>
        <w:pStyle w:val="ListParagraph"/>
        <w:numPr>
          <w:ilvl w:val="2"/>
          <w:numId w:val="17"/>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Mari mentioned that ASK</w:t>
      </w:r>
      <w:r w:rsidR="00BD38D1">
        <w:rPr>
          <w:rFonts w:asciiTheme="minorHAnsi" w:hAnsiTheme="minorHAnsi" w:cstheme="minorHAnsi"/>
          <w:sz w:val="24"/>
          <w:szCs w:val="24"/>
        </w:rPr>
        <w:t xml:space="preserve"> Resource Center</w:t>
      </w:r>
      <w:r w:rsidRPr="00BD38D1">
        <w:rPr>
          <w:rFonts w:asciiTheme="minorHAnsi" w:hAnsiTheme="minorHAnsi" w:cstheme="minorHAnsi"/>
          <w:sz w:val="24"/>
          <w:szCs w:val="24"/>
        </w:rPr>
        <w:t xml:space="preserve"> is </w:t>
      </w:r>
      <w:r w:rsidR="00BD38D1">
        <w:rPr>
          <w:rFonts w:asciiTheme="minorHAnsi" w:hAnsiTheme="minorHAnsi" w:cstheme="minorHAnsi"/>
          <w:sz w:val="24"/>
          <w:szCs w:val="24"/>
        </w:rPr>
        <w:t>hearing of</w:t>
      </w:r>
      <w:r w:rsidRPr="00BD38D1">
        <w:rPr>
          <w:rFonts w:asciiTheme="minorHAnsi" w:hAnsiTheme="minorHAnsi" w:cstheme="minorHAnsi"/>
          <w:sz w:val="24"/>
          <w:szCs w:val="24"/>
        </w:rPr>
        <w:t xml:space="preserve"> concerns about Return to Learn plans.</w:t>
      </w:r>
      <w:r w:rsidR="00BD38D1">
        <w:rPr>
          <w:rFonts w:asciiTheme="minorHAnsi" w:hAnsiTheme="minorHAnsi" w:cstheme="minorHAnsi"/>
          <w:sz w:val="24"/>
          <w:szCs w:val="24"/>
        </w:rPr>
        <w:t xml:space="preserve"> They </w:t>
      </w:r>
      <w:r w:rsidR="00C87C90" w:rsidRPr="00BD38D1">
        <w:rPr>
          <w:rFonts w:asciiTheme="minorHAnsi" w:hAnsiTheme="minorHAnsi" w:cstheme="minorHAnsi"/>
          <w:sz w:val="24"/>
          <w:szCs w:val="24"/>
        </w:rPr>
        <w:t>held</w:t>
      </w:r>
      <w:r w:rsidRPr="00BD38D1">
        <w:rPr>
          <w:rFonts w:asciiTheme="minorHAnsi" w:hAnsiTheme="minorHAnsi" w:cstheme="minorHAnsi"/>
          <w:sz w:val="24"/>
          <w:szCs w:val="24"/>
        </w:rPr>
        <w:t xml:space="preserve"> two webinars with Barb Guy and legal staff on </w:t>
      </w:r>
      <w:r w:rsidR="00BD38D1">
        <w:rPr>
          <w:rFonts w:asciiTheme="minorHAnsi" w:hAnsiTheme="minorHAnsi" w:cstheme="minorHAnsi"/>
          <w:sz w:val="24"/>
          <w:szCs w:val="24"/>
        </w:rPr>
        <w:t>this topic.</w:t>
      </w:r>
      <w:r w:rsidRPr="00BD38D1">
        <w:rPr>
          <w:rFonts w:asciiTheme="minorHAnsi" w:hAnsiTheme="minorHAnsi" w:cstheme="minorHAnsi"/>
          <w:sz w:val="24"/>
          <w:szCs w:val="24"/>
        </w:rPr>
        <w:t xml:space="preserve"> </w:t>
      </w:r>
    </w:p>
    <w:p w14:paraId="2F6545CD" w14:textId="41393984" w:rsidR="00F7625B" w:rsidRPr="00BD38D1" w:rsidRDefault="00F7625B" w:rsidP="00C87C90">
      <w:pPr>
        <w:pStyle w:val="ListParagraph"/>
        <w:numPr>
          <w:ilvl w:val="2"/>
          <w:numId w:val="17"/>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 xml:space="preserve">Joel mentioned that his parents are considering retiring, but that will change </w:t>
      </w:r>
      <w:r w:rsidR="00EF790E" w:rsidRPr="00BD38D1">
        <w:rPr>
          <w:rFonts w:asciiTheme="minorHAnsi" w:hAnsiTheme="minorHAnsi" w:cstheme="minorHAnsi"/>
          <w:sz w:val="24"/>
          <w:szCs w:val="24"/>
        </w:rPr>
        <w:t xml:space="preserve">social security </w:t>
      </w:r>
      <w:r w:rsidR="00C87C90" w:rsidRPr="00BD38D1">
        <w:rPr>
          <w:rFonts w:asciiTheme="minorHAnsi" w:hAnsiTheme="minorHAnsi" w:cstheme="minorHAnsi"/>
          <w:sz w:val="24"/>
          <w:szCs w:val="24"/>
        </w:rPr>
        <w:t>and may have to switch to a Managed Care Organization</w:t>
      </w:r>
      <w:r w:rsidR="00EF790E" w:rsidRPr="00BD38D1">
        <w:rPr>
          <w:rFonts w:asciiTheme="minorHAnsi" w:hAnsiTheme="minorHAnsi" w:cstheme="minorHAnsi"/>
          <w:sz w:val="24"/>
          <w:szCs w:val="24"/>
        </w:rPr>
        <w:t>. Dawn suggested contacting Disability Rights Iowa and connecting with Paula Connolly to write a letter to Sen. Grassley to suggest changes to Social Security law.</w:t>
      </w:r>
    </w:p>
    <w:p w14:paraId="07460D16" w14:textId="77777777" w:rsidR="0005296D" w:rsidRPr="00BD38D1" w:rsidRDefault="0005296D" w:rsidP="003D44DC">
      <w:pPr>
        <w:pStyle w:val="ListParagraph"/>
        <w:spacing w:after="0" w:line="240" w:lineRule="auto"/>
        <w:ind w:left="1170"/>
        <w:rPr>
          <w:rFonts w:asciiTheme="minorHAnsi" w:hAnsiTheme="minorHAnsi" w:cstheme="minorHAnsi"/>
          <w:sz w:val="24"/>
          <w:szCs w:val="24"/>
        </w:rPr>
      </w:pPr>
    </w:p>
    <w:p w14:paraId="3FB71BFF" w14:textId="5EE2C186" w:rsidR="00EF790E" w:rsidRPr="00BD38D1" w:rsidRDefault="00DE223C" w:rsidP="00EF790E">
      <w:pPr>
        <w:pStyle w:val="ListParagraph"/>
        <w:numPr>
          <w:ilvl w:val="0"/>
          <w:numId w:val="11"/>
        </w:numPr>
        <w:spacing w:after="0" w:line="240" w:lineRule="auto"/>
        <w:ind w:left="1170"/>
        <w:rPr>
          <w:rFonts w:asciiTheme="minorHAnsi" w:hAnsiTheme="minorHAnsi" w:cstheme="minorHAnsi"/>
          <w:sz w:val="24"/>
          <w:szCs w:val="24"/>
        </w:rPr>
      </w:pPr>
      <w:r w:rsidRPr="00BD38D1">
        <w:rPr>
          <w:rFonts w:asciiTheme="minorHAnsi" w:hAnsiTheme="minorHAnsi" w:cstheme="minorHAnsi"/>
          <w:sz w:val="24"/>
          <w:szCs w:val="24"/>
        </w:rPr>
        <w:t>1:00</w:t>
      </w:r>
      <w:r w:rsidR="0005296D" w:rsidRPr="00BD38D1">
        <w:rPr>
          <w:rFonts w:asciiTheme="minorHAnsi" w:hAnsiTheme="minorHAnsi" w:cstheme="minorHAnsi"/>
          <w:sz w:val="24"/>
          <w:szCs w:val="24"/>
        </w:rPr>
        <w:t>       </w:t>
      </w:r>
      <w:r w:rsidR="0005296D" w:rsidRPr="00BD38D1">
        <w:rPr>
          <w:rFonts w:asciiTheme="minorHAnsi" w:hAnsiTheme="minorHAnsi" w:cstheme="minorHAnsi"/>
          <w:b/>
          <w:bCs/>
          <w:sz w:val="24"/>
          <w:szCs w:val="24"/>
        </w:rPr>
        <w:t>Public Comment</w:t>
      </w:r>
    </w:p>
    <w:p w14:paraId="409862AE" w14:textId="77777777" w:rsidR="00496B65" w:rsidRPr="00BD38D1" w:rsidRDefault="00EF790E" w:rsidP="00C87C90">
      <w:pPr>
        <w:pStyle w:val="ListParagraph"/>
        <w:spacing w:after="0" w:line="240" w:lineRule="auto"/>
        <w:ind w:left="2070"/>
        <w:rPr>
          <w:rFonts w:asciiTheme="minorHAnsi" w:hAnsiTheme="minorHAnsi" w:cstheme="minorHAnsi"/>
          <w:sz w:val="24"/>
          <w:szCs w:val="24"/>
        </w:rPr>
      </w:pPr>
      <w:r w:rsidRPr="00BD38D1">
        <w:rPr>
          <w:rFonts w:asciiTheme="minorHAnsi" w:hAnsiTheme="minorHAnsi" w:cstheme="minorHAnsi"/>
          <w:sz w:val="24"/>
          <w:szCs w:val="24"/>
        </w:rPr>
        <w:t>John</w:t>
      </w:r>
      <w:r w:rsidR="00C87C90" w:rsidRPr="00BD38D1">
        <w:rPr>
          <w:rFonts w:asciiTheme="minorHAnsi" w:hAnsiTheme="minorHAnsi" w:cstheme="minorHAnsi"/>
          <w:sz w:val="24"/>
          <w:szCs w:val="24"/>
        </w:rPr>
        <w:t xml:space="preserve"> </w:t>
      </w:r>
      <w:proofErr w:type="spellStart"/>
      <w:r w:rsidR="00C87C90" w:rsidRPr="00BD38D1">
        <w:rPr>
          <w:rFonts w:asciiTheme="minorHAnsi" w:hAnsiTheme="minorHAnsi" w:cstheme="minorHAnsi"/>
          <w:sz w:val="24"/>
          <w:szCs w:val="24"/>
        </w:rPr>
        <w:t>McCalley</w:t>
      </w:r>
      <w:proofErr w:type="spellEnd"/>
      <w:r w:rsidR="00C87C90" w:rsidRPr="00BD38D1">
        <w:rPr>
          <w:rFonts w:asciiTheme="minorHAnsi" w:hAnsiTheme="minorHAnsi" w:cstheme="minorHAnsi"/>
          <w:sz w:val="24"/>
          <w:szCs w:val="24"/>
        </w:rPr>
        <w:t xml:space="preserve"> with Amerigroup Iowa</w:t>
      </w:r>
    </w:p>
    <w:p w14:paraId="3F45FA88" w14:textId="155DE0E7" w:rsidR="0005296D" w:rsidRPr="00BD38D1" w:rsidRDefault="00496B65" w:rsidP="00496B65">
      <w:pPr>
        <w:pStyle w:val="ListParagraph"/>
        <w:numPr>
          <w:ilvl w:val="3"/>
          <w:numId w:val="18"/>
        </w:numPr>
        <w:spacing w:after="0" w:line="240" w:lineRule="auto"/>
        <w:rPr>
          <w:rFonts w:asciiTheme="minorHAnsi" w:hAnsiTheme="minorHAnsi" w:cstheme="minorHAnsi"/>
          <w:sz w:val="24"/>
          <w:szCs w:val="24"/>
        </w:rPr>
      </w:pPr>
      <w:r w:rsidRPr="00BD38D1">
        <w:rPr>
          <w:rFonts w:asciiTheme="minorHAnsi" w:hAnsiTheme="minorHAnsi" w:cstheme="minorHAnsi"/>
          <w:sz w:val="24"/>
          <w:szCs w:val="24"/>
        </w:rPr>
        <w:t>John</w:t>
      </w:r>
      <w:r w:rsidR="00C87C90" w:rsidRPr="00BD38D1">
        <w:rPr>
          <w:rFonts w:asciiTheme="minorHAnsi" w:hAnsiTheme="minorHAnsi" w:cstheme="minorHAnsi"/>
          <w:sz w:val="24"/>
          <w:szCs w:val="24"/>
        </w:rPr>
        <w:t xml:space="preserve"> shared an update on their COVID response, derecho recovery and collaborative work with state resource centers. </w:t>
      </w:r>
      <w:r w:rsidR="001F33AD" w:rsidRPr="00BD38D1">
        <w:rPr>
          <w:rFonts w:asciiTheme="minorHAnsi" w:hAnsiTheme="minorHAnsi" w:cstheme="minorHAnsi"/>
          <w:sz w:val="24"/>
          <w:szCs w:val="24"/>
        </w:rPr>
        <w:t>The Medicaid program was expanded to expand access to services such as home delivered meals, chore services, and supported community living. The CARES Act provided some funding relief to service providers. There is also an enhanced rate administered through CARES Act for nursing facilities.</w:t>
      </w:r>
      <w:r w:rsidRPr="00BD38D1">
        <w:rPr>
          <w:rFonts w:asciiTheme="minorHAnsi" w:hAnsiTheme="minorHAnsi" w:cstheme="minorHAnsi"/>
          <w:sz w:val="24"/>
          <w:szCs w:val="24"/>
        </w:rPr>
        <w:t xml:space="preserve"> The CARES Act and the State of Iowa did not include ICFs in eligibility for the enhanced rate. He also provided an update on collaborative work between IME, DHS, subcontractors, and other stakeholders</w:t>
      </w:r>
      <w:r w:rsidR="0005296D" w:rsidRPr="00BD38D1">
        <w:rPr>
          <w:rFonts w:asciiTheme="minorHAnsi" w:hAnsiTheme="minorHAnsi" w:cstheme="minorHAnsi"/>
          <w:sz w:val="24"/>
          <w:szCs w:val="24"/>
        </w:rPr>
        <w:t> </w:t>
      </w:r>
      <w:r w:rsidRPr="00BD38D1">
        <w:rPr>
          <w:rFonts w:asciiTheme="minorHAnsi" w:hAnsiTheme="minorHAnsi" w:cstheme="minorHAnsi"/>
          <w:sz w:val="24"/>
          <w:szCs w:val="24"/>
        </w:rPr>
        <w:t>to identify residents at state resource centers who would like to transition to community living. He noted that IME allowed Amerigroup to do face-to-face case management at members’ request due to the derecho.</w:t>
      </w:r>
      <w:r w:rsidR="00FD3458" w:rsidRPr="00BD38D1">
        <w:rPr>
          <w:rFonts w:asciiTheme="minorHAnsi" w:hAnsiTheme="minorHAnsi" w:cstheme="minorHAnsi"/>
          <w:sz w:val="24"/>
          <w:szCs w:val="24"/>
        </w:rPr>
        <w:t xml:space="preserve"> Amerigroup Iowa sent 50,000 </w:t>
      </w:r>
      <w:proofErr w:type="spellStart"/>
      <w:r w:rsidR="00FD3458" w:rsidRPr="00BD38D1">
        <w:rPr>
          <w:rFonts w:asciiTheme="minorHAnsi" w:hAnsiTheme="minorHAnsi" w:cstheme="minorHAnsi"/>
          <w:sz w:val="24"/>
          <w:szCs w:val="24"/>
        </w:rPr>
        <w:t>lbs</w:t>
      </w:r>
      <w:proofErr w:type="spellEnd"/>
      <w:r w:rsidR="00FD3458" w:rsidRPr="00BD38D1">
        <w:rPr>
          <w:rFonts w:asciiTheme="minorHAnsi" w:hAnsiTheme="minorHAnsi" w:cstheme="minorHAnsi"/>
          <w:sz w:val="24"/>
          <w:szCs w:val="24"/>
        </w:rPr>
        <w:t xml:space="preserve"> of shelf-stable food to impacted counties within one week.</w:t>
      </w:r>
      <w:r w:rsidR="00AD5A14" w:rsidRPr="00BD38D1">
        <w:rPr>
          <w:rFonts w:asciiTheme="minorHAnsi" w:hAnsiTheme="minorHAnsi" w:cstheme="minorHAnsi"/>
          <w:sz w:val="24"/>
          <w:szCs w:val="24"/>
        </w:rPr>
        <w:t xml:space="preserve"> They continue to assist impacted members on short</w:t>
      </w:r>
      <w:r w:rsidR="00BD38D1">
        <w:rPr>
          <w:rFonts w:asciiTheme="minorHAnsi" w:hAnsiTheme="minorHAnsi" w:cstheme="minorHAnsi"/>
          <w:sz w:val="24"/>
          <w:szCs w:val="24"/>
        </w:rPr>
        <w:t xml:space="preserve"> and</w:t>
      </w:r>
      <w:r w:rsidR="00AD5A14" w:rsidRPr="00BD38D1">
        <w:rPr>
          <w:rFonts w:asciiTheme="minorHAnsi" w:hAnsiTheme="minorHAnsi" w:cstheme="minorHAnsi"/>
          <w:sz w:val="24"/>
          <w:szCs w:val="24"/>
        </w:rPr>
        <w:t xml:space="preserve"> long-term housing concerns.</w:t>
      </w:r>
    </w:p>
    <w:p w14:paraId="5EE07867" w14:textId="77777777" w:rsidR="00FD3458" w:rsidRPr="00BD38D1" w:rsidRDefault="00FD3458" w:rsidP="00FD3458">
      <w:pPr>
        <w:pStyle w:val="ListParagraph"/>
        <w:spacing w:after="0" w:line="240" w:lineRule="auto"/>
        <w:ind w:left="2880"/>
        <w:rPr>
          <w:rFonts w:asciiTheme="minorHAnsi" w:hAnsiTheme="minorHAnsi" w:cstheme="minorHAnsi"/>
          <w:sz w:val="24"/>
          <w:szCs w:val="24"/>
        </w:rPr>
      </w:pPr>
    </w:p>
    <w:p w14:paraId="4A049BD5" w14:textId="5B1DDEEF" w:rsidR="00DE223C" w:rsidRPr="00BD38D1" w:rsidRDefault="0005296D" w:rsidP="00DE223C">
      <w:pPr>
        <w:pStyle w:val="ListParagraph"/>
        <w:numPr>
          <w:ilvl w:val="0"/>
          <w:numId w:val="11"/>
        </w:numPr>
        <w:spacing w:after="0" w:line="240" w:lineRule="auto"/>
        <w:ind w:left="1170"/>
        <w:rPr>
          <w:rFonts w:asciiTheme="minorHAnsi" w:hAnsiTheme="minorHAnsi" w:cstheme="minorHAnsi"/>
          <w:sz w:val="24"/>
          <w:szCs w:val="24"/>
        </w:rPr>
      </w:pPr>
      <w:r w:rsidRPr="00BD38D1">
        <w:rPr>
          <w:rFonts w:asciiTheme="minorHAnsi" w:hAnsiTheme="minorHAnsi" w:cstheme="minorHAnsi"/>
          <w:sz w:val="24"/>
          <w:szCs w:val="24"/>
        </w:rPr>
        <w:t>1</w:t>
      </w:r>
      <w:r w:rsidR="00777587" w:rsidRPr="00BD38D1">
        <w:rPr>
          <w:rFonts w:asciiTheme="minorHAnsi" w:hAnsiTheme="minorHAnsi" w:cstheme="minorHAnsi"/>
          <w:sz w:val="24"/>
          <w:szCs w:val="24"/>
        </w:rPr>
        <w:t xml:space="preserve">:30  </w:t>
      </w:r>
      <w:r w:rsidRPr="00BD38D1">
        <w:rPr>
          <w:rFonts w:asciiTheme="minorHAnsi" w:hAnsiTheme="minorHAnsi" w:cstheme="minorHAnsi"/>
          <w:sz w:val="24"/>
          <w:szCs w:val="24"/>
        </w:rPr>
        <w:t>    </w:t>
      </w:r>
      <w:r w:rsidRPr="00BD38D1">
        <w:rPr>
          <w:rFonts w:asciiTheme="minorHAnsi" w:hAnsiTheme="minorHAnsi" w:cstheme="minorHAnsi"/>
          <w:b/>
          <w:bCs/>
          <w:sz w:val="24"/>
          <w:szCs w:val="24"/>
        </w:rPr>
        <w:t>Adjournment</w:t>
      </w:r>
      <w:r w:rsidRPr="00BD38D1">
        <w:rPr>
          <w:rFonts w:asciiTheme="minorHAnsi" w:hAnsiTheme="minorHAnsi" w:cstheme="minorHAnsi"/>
          <w:sz w:val="24"/>
          <w:szCs w:val="24"/>
        </w:rPr>
        <w:t xml:space="preserve"> </w:t>
      </w:r>
    </w:p>
    <w:p w14:paraId="2DDB0875" w14:textId="4A1C6E54" w:rsidR="00DE223C" w:rsidRPr="00BD38D1" w:rsidRDefault="001F33AD" w:rsidP="00DE223C">
      <w:pPr>
        <w:pStyle w:val="ListParagraph"/>
        <w:rPr>
          <w:rFonts w:asciiTheme="minorHAnsi" w:hAnsiTheme="minorHAnsi" w:cstheme="minorHAnsi"/>
          <w:bCs/>
          <w:iCs/>
          <w:sz w:val="24"/>
          <w:szCs w:val="24"/>
        </w:rPr>
      </w:pPr>
      <w:r w:rsidRPr="00BD38D1">
        <w:rPr>
          <w:rFonts w:asciiTheme="minorHAnsi" w:hAnsiTheme="minorHAnsi" w:cstheme="minorHAnsi"/>
          <w:b/>
          <w:i/>
          <w:sz w:val="24"/>
          <w:szCs w:val="24"/>
        </w:rPr>
        <w:tab/>
        <w:t xml:space="preserve">        </w:t>
      </w:r>
      <w:r w:rsidRPr="00BD38D1">
        <w:rPr>
          <w:rFonts w:asciiTheme="minorHAnsi" w:hAnsiTheme="minorHAnsi" w:cstheme="minorHAnsi"/>
          <w:bCs/>
          <w:iCs/>
          <w:sz w:val="24"/>
          <w:szCs w:val="24"/>
        </w:rPr>
        <w:t xml:space="preserve">Meeting adjourned at </w:t>
      </w:r>
      <w:r w:rsidR="00BD38D1">
        <w:rPr>
          <w:rFonts w:asciiTheme="minorHAnsi" w:hAnsiTheme="minorHAnsi" w:cstheme="minorHAnsi"/>
          <w:bCs/>
          <w:iCs/>
          <w:sz w:val="24"/>
          <w:szCs w:val="24"/>
        </w:rPr>
        <w:t>2:05</w:t>
      </w:r>
      <w:r w:rsidRPr="00BD38D1">
        <w:rPr>
          <w:rFonts w:asciiTheme="minorHAnsi" w:hAnsiTheme="minorHAnsi" w:cstheme="minorHAnsi"/>
          <w:bCs/>
          <w:iCs/>
          <w:sz w:val="24"/>
          <w:szCs w:val="24"/>
        </w:rPr>
        <w:t xml:space="preserve"> pm.</w:t>
      </w:r>
    </w:p>
    <w:p w14:paraId="7F5C6358" w14:textId="165C2813" w:rsidR="00FD3458" w:rsidRPr="00BD38D1" w:rsidRDefault="00FD3458" w:rsidP="00DE223C">
      <w:pPr>
        <w:pStyle w:val="ListParagraph"/>
        <w:rPr>
          <w:rFonts w:asciiTheme="minorHAnsi" w:hAnsiTheme="minorHAnsi" w:cstheme="minorHAnsi"/>
          <w:bCs/>
          <w:iCs/>
          <w:sz w:val="24"/>
          <w:szCs w:val="24"/>
        </w:rPr>
      </w:pPr>
    </w:p>
    <w:p w14:paraId="663D3052" w14:textId="77777777" w:rsidR="00FD3458" w:rsidRPr="00BD38D1" w:rsidRDefault="00FD3458" w:rsidP="00DE223C">
      <w:pPr>
        <w:pStyle w:val="ListParagraph"/>
        <w:rPr>
          <w:rFonts w:asciiTheme="minorHAnsi" w:hAnsiTheme="minorHAnsi" w:cstheme="minorHAnsi"/>
          <w:bCs/>
          <w:iCs/>
          <w:sz w:val="24"/>
          <w:szCs w:val="24"/>
        </w:rPr>
      </w:pPr>
    </w:p>
    <w:p w14:paraId="25F36369" w14:textId="7EB70B6B" w:rsidR="009F7145" w:rsidRPr="00BD38D1" w:rsidRDefault="001527E4" w:rsidP="00DE223C">
      <w:pPr>
        <w:pStyle w:val="ListParagraph"/>
        <w:spacing w:after="0" w:line="240" w:lineRule="auto"/>
        <w:ind w:left="1170"/>
        <w:jc w:val="center"/>
        <w:rPr>
          <w:rFonts w:asciiTheme="minorHAnsi" w:hAnsiTheme="minorHAnsi" w:cstheme="minorHAnsi"/>
          <w:sz w:val="24"/>
          <w:szCs w:val="24"/>
        </w:rPr>
      </w:pPr>
      <w:r w:rsidRPr="00BD38D1">
        <w:rPr>
          <w:rFonts w:asciiTheme="minorHAnsi" w:hAnsiTheme="minorHAnsi" w:cstheme="minorHAnsi"/>
          <w:b/>
          <w:i/>
          <w:sz w:val="24"/>
          <w:szCs w:val="24"/>
        </w:rPr>
        <w:t xml:space="preserve">Next Meeting: </w:t>
      </w:r>
      <w:r w:rsidR="00BE0210" w:rsidRPr="00BD38D1">
        <w:rPr>
          <w:rFonts w:asciiTheme="minorHAnsi" w:hAnsiTheme="minorHAnsi" w:cstheme="minorHAnsi"/>
          <w:b/>
          <w:i/>
          <w:sz w:val="24"/>
          <w:szCs w:val="24"/>
        </w:rPr>
        <w:t>Friday, November 13</w:t>
      </w:r>
      <w:r w:rsidR="00FE55BB" w:rsidRPr="00BD38D1">
        <w:rPr>
          <w:rFonts w:asciiTheme="minorHAnsi" w:hAnsiTheme="minorHAnsi" w:cstheme="minorHAnsi"/>
          <w:b/>
          <w:i/>
          <w:sz w:val="24"/>
          <w:szCs w:val="24"/>
        </w:rPr>
        <w:t>,</w:t>
      </w:r>
      <w:r w:rsidR="002C4AB5" w:rsidRPr="00BD38D1">
        <w:rPr>
          <w:rFonts w:asciiTheme="minorHAnsi" w:hAnsiTheme="minorHAnsi" w:cstheme="minorHAnsi"/>
          <w:b/>
          <w:i/>
          <w:sz w:val="24"/>
          <w:szCs w:val="24"/>
        </w:rPr>
        <w:t xml:space="preserve"> 20</w:t>
      </w:r>
      <w:r w:rsidR="005D5317" w:rsidRPr="00BD38D1">
        <w:rPr>
          <w:rFonts w:asciiTheme="minorHAnsi" w:hAnsiTheme="minorHAnsi" w:cstheme="minorHAnsi"/>
          <w:b/>
          <w:i/>
          <w:sz w:val="24"/>
          <w:szCs w:val="24"/>
        </w:rPr>
        <w:t>20</w:t>
      </w:r>
    </w:p>
    <w:sectPr w:rsidR="009F7145" w:rsidRPr="00BD38D1" w:rsidSect="00BE1A09">
      <w:headerReference w:type="even" r:id="rId10"/>
      <w:headerReference w:type="default" r:id="rId11"/>
      <w:footerReference w:type="even" r:id="rId12"/>
      <w:footerReference w:type="default" r:id="rId13"/>
      <w:headerReference w:type="first" r:id="rId14"/>
      <w:footerReference w:type="firs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68766" w14:textId="77777777" w:rsidR="00932DE3" w:rsidRDefault="00932DE3" w:rsidP="00BF2636">
      <w:pPr>
        <w:spacing w:after="0" w:line="240" w:lineRule="auto"/>
      </w:pPr>
      <w:r>
        <w:separator/>
      </w:r>
    </w:p>
  </w:endnote>
  <w:endnote w:type="continuationSeparator" w:id="0">
    <w:p w14:paraId="086DA437" w14:textId="77777777" w:rsidR="00932DE3" w:rsidRDefault="00932DE3"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D513" w14:textId="77777777" w:rsidR="00BF2636" w:rsidRDefault="00BF2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E3FD" w14:textId="77777777" w:rsidR="00BF2636" w:rsidRDefault="00BF2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77FC" w14:textId="77777777" w:rsidR="00BF2636" w:rsidRDefault="00BF2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78815" w14:textId="77777777" w:rsidR="00932DE3" w:rsidRDefault="00932DE3" w:rsidP="00BF2636">
      <w:pPr>
        <w:spacing w:after="0" w:line="240" w:lineRule="auto"/>
      </w:pPr>
      <w:r>
        <w:separator/>
      </w:r>
    </w:p>
  </w:footnote>
  <w:footnote w:type="continuationSeparator" w:id="0">
    <w:p w14:paraId="7B43B16D" w14:textId="77777777" w:rsidR="00932DE3" w:rsidRDefault="00932DE3"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7B05" w14:textId="77777777" w:rsidR="00BF2636" w:rsidRDefault="00BF2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5DA7" w14:textId="6621B82E" w:rsidR="00BF2636" w:rsidRDefault="00BF26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43CE" w14:textId="77777777" w:rsidR="00BF2636" w:rsidRDefault="00BF2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E977B9"/>
    <w:multiLevelType w:val="hybridMultilevel"/>
    <w:tmpl w:val="AEE4E03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15:restartNumberingAfterBreak="0">
    <w:nsid w:val="188718AC"/>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279F5"/>
    <w:multiLevelType w:val="hybridMultilevel"/>
    <w:tmpl w:val="55A89B64"/>
    <w:lvl w:ilvl="0" w:tplc="40989BD4">
      <w:start w:val="1"/>
      <w:numFmt w:val="upperRoman"/>
      <w:lvlText w:val="%1."/>
      <w:lvlJc w:val="right"/>
      <w:pPr>
        <w:ind w:left="720" w:hanging="360"/>
      </w:pPr>
      <w:rPr>
        <w:rFonts w:ascii="Arial"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E61C7"/>
    <w:multiLevelType w:val="multilevel"/>
    <w:tmpl w:val="74F6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14243"/>
    <w:multiLevelType w:val="hybridMultilevel"/>
    <w:tmpl w:val="8262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82D5CDB"/>
    <w:multiLevelType w:val="multilevel"/>
    <w:tmpl w:val="6A441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B2088"/>
    <w:multiLevelType w:val="hybridMultilevel"/>
    <w:tmpl w:val="8E2EE08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A776D34"/>
    <w:multiLevelType w:val="multilevel"/>
    <w:tmpl w:val="477E3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5"/>
  </w:num>
  <w:num w:numId="4">
    <w:abstractNumId w:val="13"/>
  </w:num>
  <w:num w:numId="5">
    <w:abstractNumId w:val="11"/>
  </w:num>
  <w:num w:numId="6">
    <w:abstractNumId w:val="1"/>
  </w:num>
  <w:num w:numId="7">
    <w:abstractNumId w:val="0"/>
  </w:num>
  <w:num w:numId="8">
    <w:abstractNumId w:val="7"/>
  </w:num>
  <w:num w:numId="9">
    <w:abstractNumId w:val="12"/>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
  </w:num>
  <w:num w:numId="14">
    <w:abstractNumId w:val="5"/>
  </w:num>
  <w:num w:numId="15">
    <w:abstractNumId w:val="6"/>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6738"/>
    <w:rsid w:val="00012B23"/>
    <w:rsid w:val="00021CF4"/>
    <w:rsid w:val="00032BF7"/>
    <w:rsid w:val="000502C0"/>
    <w:rsid w:val="0005296D"/>
    <w:rsid w:val="0005385F"/>
    <w:rsid w:val="00065F9D"/>
    <w:rsid w:val="00067833"/>
    <w:rsid w:val="0007784E"/>
    <w:rsid w:val="00087AC9"/>
    <w:rsid w:val="00087F47"/>
    <w:rsid w:val="000B5DF0"/>
    <w:rsid w:val="000C02F6"/>
    <w:rsid w:val="000C6604"/>
    <w:rsid w:val="000E4FCC"/>
    <w:rsid w:val="00100931"/>
    <w:rsid w:val="00106B37"/>
    <w:rsid w:val="001100D6"/>
    <w:rsid w:val="00120F82"/>
    <w:rsid w:val="00125C24"/>
    <w:rsid w:val="00137282"/>
    <w:rsid w:val="00137EC2"/>
    <w:rsid w:val="001527E4"/>
    <w:rsid w:val="00161AAD"/>
    <w:rsid w:val="001829E0"/>
    <w:rsid w:val="001867D8"/>
    <w:rsid w:val="001A68F7"/>
    <w:rsid w:val="001B1618"/>
    <w:rsid w:val="001B3CE3"/>
    <w:rsid w:val="001B41D8"/>
    <w:rsid w:val="001C0949"/>
    <w:rsid w:val="001C3302"/>
    <w:rsid w:val="001D13B7"/>
    <w:rsid w:val="001D527D"/>
    <w:rsid w:val="001F33AD"/>
    <w:rsid w:val="0020305F"/>
    <w:rsid w:val="00205F8B"/>
    <w:rsid w:val="002120EE"/>
    <w:rsid w:val="00231A82"/>
    <w:rsid w:val="002506A5"/>
    <w:rsid w:val="00253346"/>
    <w:rsid w:val="00261B3D"/>
    <w:rsid w:val="00272E22"/>
    <w:rsid w:val="0028005B"/>
    <w:rsid w:val="00287851"/>
    <w:rsid w:val="002A419F"/>
    <w:rsid w:val="002C1317"/>
    <w:rsid w:val="002C4AB5"/>
    <w:rsid w:val="002E05C5"/>
    <w:rsid w:val="002E2EEF"/>
    <w:rsid w:val="003063B7"/>
    <w:rsid w:val="00306B85"/>
    <w:rsid w:val="00315FD8"/>
    <w:rsid w:val="0032444A"/>
    <w:rsid w:val="003244F8"/>
    <w:rsid w:val="00331165"/>
    <w:rsid w:val="00336D58"/>
    <w:rsid w:val="00336FCF"/>
    <w:rsid w:val="00355C28"/>
    <w:rsid w:val="003578D0"/>
    <w:rsid w:val="0038378A"/>
    <w:rsid w:val="003847E7"/>
    <w:rsid w:val="00390B56"/>
    <w:rsid w:val="00392A41"/>
    <w:rsid w:val="003A79C8"/>
    <w:rsid w:val="003B1CE6"/>
    <w:rsid w:val="003B6CBD"/>
    <w:rsid w:val="003D086E"/>
    <w:rsid w:val="003D3877"/>
    <w:rsid w:val="003D44DC"/>
    <w:rsid w:val="003D5E6D"/>
    <w:rsid w:val="003F1012"/>
    <w:rsid w:val="003F3C7E"/>
    <w:rsid w:val="004002D5"/>
    <w:rsid w:val="00413856"/>
    <w:rsid w:val="004353C0"/>
    <w:rsid w:val="00441426"/>
    <w:rsid w:val="0048046D"/>
    <w:rsid w:val="004821FD"/>
    <w:rsid w:val="00484811"/>
    <w:rsid w:val="00492911"/>
    <w:rsid w:val="00496B65"/>
    <w:rsid w:val="004B7EBA"/>
    <w:rsid w:val="004C2FCA"/>
    <w:rsid w:val="004F5EB4"/>
    <w:rsid w:val="004F6794"/>
    <w:rsid w:val="0050345C"/>
    <w:rsid w:val="0050651D"/>
    <w:rsid w:val="00521C41"/>
    <w:rsid w:val="005547E7"/>
    <w:rsid w:val="00562DFD"/>
    <w:rsid w:val="00580F2A"/>
    <w:rsid w:val="00587078"/>
    <w:rsid w:val="005925E7"/>
    <w:rsid w:val="00597A6F"/>
    <w:rsid w:val="005A13A9"/>
    <w:rsid w:val="005A773C"/>
    <w:rsid w:val="005B437D"/>
    <w:rsid w:val="005D5317"/>
    <w:rsid w:val="005E0409"/>
    <w:rsid w:val="005E06A2"/>
    <w:rsid w:val="005E7A75"/>
    <w:rsid w:val="005F013C"/>
    <w:rsid w:val="005F66E1"/>
    <w:rsid w:val="006027BC"/>
    <w:rsid w:val="00604D15"/>
    <w:rsid w:val="00632698"/>
    <w:rsid w:val="0069340C"/>
    <w:rsid w:val="006A6369"/>
    <w:rsid w:val="006A764C"/>
    <w:rsid w:val="006B3087"/>
    <w:rsid w:val="006B41E2"/>
    <w:rsid w:val="006B466F"/>
    <w:rsid w:val="006C0FC0"/>
    <w:rsid w:val="006C3CA0"/>
    <w:rsid w:val="006C5F8C"/>
    <w:rsid w:val="006C7267"/>
    <w:rsid w:val="006D34A0"/>
    <w:rsid w:val="006E1308"/>
    <w:rsid w:val="00702635"/>
    <w:rsid w:val="00747FDB"/>
    <w:rsid w:val="00760A60"/>
    <w:rsid w:val="0076667D"/>
    <w:rsid w:val="00771D43"/>
    <w:rsid w:val="0077608D"/>
    <w:rsid w:val="00777587"/>
    <w:rsid w:val="007A25D4"/>
    <w:rsid w:val="007C0CF6"/>
    <w:rsid w:val="007C7172"/>
    <w:rsid w:val="007C74D8"/>
    <w:rsid w:val="007D32A3"/>
    <w:rsid w:val="007F6971"/>
    <w:rsid w:val="00800357"/>
    <w:rsid w:val="00824475"/>
    <w:rsid w:val="008400EF"/>
    <w:rsid w:val="008472A1"/>
    <w:rsid w:val="008547A8"/>
    <w:rsid w:val="00855970"/>
    <w:rsid w:val="0088064E"/>
    <w:rsid w:val="00895CD2"/>
    <w:rsid w:val="008A7D5C"/>
    <w:rsid w:val="008C1D25"/>
    <w:rsid w:val="008C70AF"/>
    <w:rsid w:val="008E2B52"/>
    <w:rsid w:val="008F5ECB"/>
    <w:rsid w:val="008F716F"/>
    <w:rsid w:val="00914D34"/>
    <w:rsid w:val="00916B15"/>
    <w:rsid w:val="00920309"/>
    <w:rsid w:val="00921799"/>
    <w:rsid w:val="00932DE3"/>
    <w:rsid w:val="00934325"/>
    <w:rsid w:val="00963382"/>
    <w:rsid w:val="009668FA"/>
    <w:rsid w:val="009674A8"/>
    <w:rsid w:val="00984BC8"/>
    <w:rsid w:val="009C716A"/>
    <w:rsid w:val="009E218E"/>
    <w:rsid w:val="009F7145"/>
    <w:rsid w:val="00A0517B"/>
    <w:rsid w:val="00A12DCE"/>
    <w:rsid w:val="00A1455E"/>
    <w:rsid w:val="00A329FA"/>
    <w:rsid w:val="00A51497"/>
    <w:rsid w:val="00A51B3A"/>
    <w:rsid w:val="00A54331"/>
    <w:rsid w:val="00A61D7F"/>
    <w:rsid w:val="00A62BDB"/>
    <w:rsid w:val="00A72C4E"/>
    <w:rsid w:val="00A8159A"/>
    <w:rsid w:val="00A81730"/>
    <w:rsid w:val="00A817CC"/>
    <w:rsid w:val="00A85C16"/>
    <w:rsid w:val="00A92A54"/>
    <w:rsid w:val="00A94486"/>
    <w:rsid w:val="00AA1858"/>
    <w:rsid w:val="00AA6130"/>
    <w:rsid w:val="00AB03D9"/>
    <w:rsid w:val="00AB2DEB"/>
    <w:rsid w:val="00AB2F31"/>
    <w:rsid w:val="00AB7002"/>
    <w:rsid w:val="00AC7233"/>
    <w:rsid w:val="00AD5A14"/>
    <w:rsid w:val="00AD72E7"/>
    <w:rsid w:val="00AE71A6"/>
    <w:rsid w:val="00AF5DB2"/>
    <w:rsid w:val="00B12C7E"/>
    <w:rsid w:val="00B15C84"/>
    <w:rsid w:val="00B26CD2"/>
    <w:rsid w:val="00B32858"/>
    <w:rsid w:val="00B41767"/>
    <w:rsid w:val="00B476DF"/>
    <w:rsid w:val="00B515D2"/>
    <w:rsid w:val="00B57224"/>
    <w:rsid w:val="00B611E2"/>
    <w:rsid w:val="00B61CF4"/>
    <w:rsid w:val="00B70CF1"/>
    <w:rsid w:val="00B92DFD"/>
    <w:rsid w:val="00BA3C25"/>
    <w:rsid w:val="00BD38D1"/>
    <w:rsid w:val="00BD5B65"/>
    <w:rsid w:val="00BE0210"/>
    <w:rsid w:val="00BE1A09"/>
    <w:rsid w:val="00BE4640"/>
    <w:rsid w:val="00BF2636"/>
    <w:rsid w:val="00BF3AD8"/>
    <w:rsid w:val="00C00554"/>
    <w:rsid w:val="00C10658"/>
    <w:rsid w:val="00C52B81"/>
    <w:rsid w:val="00C5534E"/>
    <w:rsid w:val="00C72A33"/>
    <w:rsid w:val="00C877EF"/>
    <w:rsid w:val="00C87C90"/>
    <w:rsid w:val="00C92C5D"/>
    <w:rsid w:val="00CA58F5"/>
    <w:rsid w:val="00CC2A6F"/>
    <w:rsid w:val="00CF107B"/>
    <w:rsid w:val="00CF3B48"/>
    <w:rsid w:val="00CF5439"/>
    <w:rsid w:val="00D006A7"/>
    <w:rsid w:val="00D00F74"/>
    <w:rsid w:val="00D25042"/>
    <w:rsid w:val="00D36805"/>
    <w:rsid w:val="00D37770"/>
    <w:rsid w:val="00D47B0B"/>
    <w:rsid w:val="00D54848"/>
    <w:rsid w:val="00D83986"/>
    <w:rsid w:val="00D9113F"/>
    <w:rsid w:val="00DA2E7E"/>
    <w:rsid w:val="00DB24DE"/>
    <w:rsid w:val="00DD79FF"/>
    <w:rsid w:val="00DE223C"/>
    <w:rsid w:val="00DF6AC8"/>
    <w:rsid w:val="00E07484"/>
    <w:rsid w:val="00E2661E"/>
    <w:rsid w:val="00E63FA2"/>
    <w:rsid w:val="00E90E5E"/>
    <w:rsid w:val="00EA129A"/>
    <w:rsid w:val="00EA1E2D"/>
    <w:rsid w:val="00EA5CA7"/>
    <w:rsid w:val="00EC0802"/>
    <w:rsid w:val="00EC433D"/>
    <w:rsid w:val="00EC46FE"/>
    <w:rsid w:val="00ED32BF"/>
    <w:rsid w:val="00ED74D9"/>
    <w:rsid w:val="00EE2421"/>
    <w:rsid w:val="00EE3F83"/>
    <w:rsid w:val="00EE4A03"/>
    <w:rsid w:val="00EF5188"/>
    <w:rsid w:val="00EF790E"/>
    <w:rsid w:val="00F0001B"/>
    <w:rsid w:val="00F11DB5"/>
    <w:rsid w:val="00F14C54"/>
    <w:rsid w:val="00F2251C"/>
    <w:rsid w:val="00F30472"/>
    <w:rsid w:val="00F35A6A"/>
    <w:rsid w:val="00F42080"/>
    <w:rsid w:val="00F6689E"/>
    <w:rsid w:val="00F66CF3"/>
    <w:rsid w:val="00F7625B"/>
    <w:rsid w:val="00F771C9"/>
    <w:rsid w:val="00F90BAB"/>
    <w:rsid w:val="00FA0196"/>
    <w:rsid w:val="00FA230D"/>
    <w:rsid w:val="00FD3458"/>
    <w:rsid w:val="00FE55BB"/>
    <w:rsid w:val="00FE5B5C"/>
    <w:rsid w:val="00FF1EFA"/>
    <w:rsid w:val="00FF3E81"/>
    <w:rsid w:val="00FF5E7E"/>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access.suffolklitlab.org/hous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ain.injury@idph.iow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6F36-5139-48AB-938B-56EC3F4D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B Owens</dc:creator>
  <cp:lastModifiedBy>Field, Meredith E</cp:lastModifiedBy>
  <cp:revision>2</cp:revision>
  <cp:lastPrinted>2017-03-06T23:23:00Z</cp:lastPrinted>
  <dcterms:created xsi:type="dcterms:W3CDTF">2021-01-11T20:34:00Z</dcterms:created>
  <dcterms:modified xsi:type="dcterms:W3CDTF">2021-01-11T20:34:00Z</dcterms:modified>
</cp:coreProperties>
</file>