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3A03BEE5" w:rsidR="00067833" w:rsidRPr="00A12309" w:rsidRDefault="005C65F8"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March 11, 2022</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3182B2BE" w14:textId="229D24CA" w:rsidR="006B1590" w:rsidRDefault="007E4833" w:rsidP="005C65F8">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5C65F8">
        <w:rPr>
          <w:rFonts w:asciiTheme="minorHAnsi" w:hAnsiTheme="minorHAnsi" w:cstheme="minorHAnsi"/>
          <w:sz w:val="24"/>
          <w:szCs w:val="24"/>
        </w:rPr>
        <w:t>Brittney Montross, Lisa Pakkebier, Jessica Johanns, Jessica Williams, Harriet Gulbranson, Marc Hines, Michael Martin, Brittney Montross, Joel Vander Molen, Mari Reynolds, Megz Stroback, Amber Alaniz, Edward Esbeck, Kris Graves, Paula Connolly</w:t>
      </w:r>
    </w:p>
    <w:p w14:paraId="6709FDE4" w14:textId="3D2FB65B" w:rsidR="005C65F8" w:rsidRDefault="005C65F8" w:rsidP="005C65F8">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Members absent: Jen Simmering</w:t>
      </w:r>
    </w:p>
    <w:p w14:paraId="0C506DD3" w14:textId="77777777" w:rsidR="007E4833" w:rsidRPr="00A12309" w:rsidRDefault="007E4833" w:rsidP="00D32317">
      <w:pPr>
        <w:pStyle w:val="ListParagraph"/>
        <w:spacing w:after="0" w:line="240" w:lineRule="auto"/>
        <w:ind w:left="1620"/>
        <w:rPr>
          <w:rFonts w:asciiTheme="minorHAnsi" w:hAnsiTheme="minorHAnsi" w:cstheme="minorHAnsi"/>
          <w:sz w:val="24"/>
          <w:szCs w:val="24"/>
        </w:rPr>
      </w:pPr>
    </w:p>
    <w:p w14:paraId="6E259C2B" w14:textId="091EE7FC" w:rsidR="005C65F8" w:rsidRPr="00A12309" w:rsidRDefault="007E4833" w:rsidP="00D32317">
      <w:pPr>
        <w:pStyle w:val="ListParagraph"/>
        <w:tabs>
          <w:tab w:val="left" w:pos="9320"/>
        </w:tabs>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 xml:space="preserve">Others present: </w:t>
      </w:r>
      <w:r w:rsidR="005C65F8">
        <w:rPr>
          <w:rFonts w:asciiTheme="minorHAnsi" w:hAnsiTheme="minorHAnsi" w:cstheme="minorHAnsi"/>
          <w:sz w:val="24"/>
          <w:szCs w:val="24"/>
        </w:rPr>
        <w:t>June Klein Bacon, Gary McDermott, Geoff Lauer, Cindy Woodard, John McCalley, Misti Johnson, Maggie Ferguson, Kim Barber</w:t>
      </w:r>
      <w:r w:rsidR="001E024A">
        <w:rPr>
          <w:rFonts w:asciiTheme="minorHAnsi" w:hAnsiTheme="minorHAnsi" w:cstheme="minorHAnsi"/>
          <w:sz w:val="24"/>
          <w:szCs w:val="24"/>
        </w:rPr>
        <w:t xml:space="preserve">, </w:t>
      </w:r>
      <w:r w:rsidR="005C65F8">
        <w:rPr>
          <w:rFonts w:asciiTheme="minorHAnsi" w:hAnsiTheme="minorHAnsi" w:cstheme="minorHAnsi"/>
          <w:sz w:val="24"/>
          <w:szCs w:val="24"/>
        </w:rPr>
        <w:t xml:space="preserve">Morgan Casey, Fred Wilcox, Eric </w:t>
      </w:r>
      <w:proofErr w:type="spellStart"/>
      <w:r w:rsidR="005C65F8">
        <w:rPr>
          <w:rFonts w:asciiTheme="minorHAnsi" w:hAnsiTheme="minorHAnsi" w:cstheme="minorHAnsi"/>
          <w:sz w:val="24"/>
          <w:szCs w:val="24"/>
        </w:rPr>
        <w:t>Gebhart</w:t>
      </w:r>
      <w:proofErr w:type="spellEnd"/>
      <w:r w:rsidR="005C65F8">
        <w:rPr>
          <w:rFonts w:asciiTheme="minorHAnsi" w:hAnsiTheme="minorHAnsi" w:cstheme="minorHAnsi"/>
          <w:sz w:val="24"/>
          <w:szCs w:val="24"/>
        </w:rPr>
        <w:t xml:space="preserve">, Bill </w:t>
      </w:r>
      <w:proofErr w:type="spellStart"/>
      <w:r w:rsidR="005C65F8">
        <w:rPr>
          <w:rFonts w:asciiTheme="minorHAnsi" w:hAnsiTheme="minorHAnsi" w:cstheme="minorHAnsi"/>
          <w:sz w:val="24"/>
          <w:szCs w:val="24"/>
        </w:rPr>
        <w:t>Kallestead</w:t>
      </w:r>
      <w:proofErr w:type="spellEnd"/>
    </w:p>
    <w:p w14:paraId="17CCAF53" w14:textId="226EC0AC" w:rsidR="00330080" w:rsidRPr="00A12309" w:rsidRDefault="00330080" w:rsidP="00D32317">
      <w:pPr>
        <w:pStyle w:val="ListParagraph"/>
        <w:spacing w:after="0" w:line="240" w:lineRule="auto"/>
        <w:ind w:left="1620"/>
        <w:rPr>
          <w:rFonts w:asciiTheme="minorHAnsi" w:hAnsiTheme="minorHAnsi" w:cstheme="minorHAnsi"/>
          <w:sz w:val="24"/>
          <w:szCs w:val="24"/>
        </w:rPr>
      </w:pPr>
    </w:p>
    <w:p w14:paraId="0DE23ED5" w14:textId="35A20BBB" w:rsidR="00330080" w:rsidRPr="00A12309" w:rsidRDefault="00330080" w:rsidP="00D32317">
      <w:pPr>
        <w:pStyle w:val="ListParagraph"/>
        <w:spacing w:after="0" w:line="240" w:lineRule="auto"/>
        <w:ind w:left="162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17398351" w:rsidR="00D36805" w:rsidRPr="00A12309" w:rsidRDefault="00603CA1"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Jessica</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sidR="002425FA">
        <w:rPr>
          <w:rFonts w:asciiTheme="minorHAnsi" w:hAnsiTheme="minorHAnsi" w:cstheme="minorHAnsi"/>
          <w:sz w:val="24"/>
          <w:szCs w:val="24"/>
        </w:rPr>
        <w:t xml:space="preserve">Brittney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17BBFB53" w:rsidR="00845B95" w:rsidRPr="00A12309" w:rsidRDefault="005C65F8" w:rsidP="00E32C1C">
      <w:pPr>
        <w:pStyle w:val="ListParagraph"/>
        <w:spacing w:after="0" w:line="240" w:lineRule="auto"/>
        <w:ind w:left="1620"/>
        <w:rPr>
          <w:rFonts w:asciiTheme="minorHAnsi" w:hAnsiTheme="minorHAnsi" w:cstheme="minorHAnsi"/>
          <w:sz w:val="24"/>
          <w:szCs w:val="24"/>
        </w:rPr>
      </w:pPr>
      <w:r>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EA2F35" w:rsidRPr="00A12309">
        <w:rPr>
          <w:rFonts w:asciiTheme="minorHAnsi" w:hAnsiTheme="minorHAnsi" w:cstheme="minorHAnsi"/>
          <w:sz w:val="24"/>
          <w:szCs w:val="24"/>
        </w:rPr>
        <w:t xml:space="preserve"> </w:t>
      </w:r>
      <w:r>
        <w:rPr>
          <w:rFonts w:asciiTheme="minorHAnsi" w:hAnsiTheme="minorHAnsi" w:cstheme="minorHAnsi"/>
          <w:sz w:val="24"/>
          <w:szCs w:val="24"/>
        </w:rPr>
        <w:t xml:space="preserve">Jessica </w:t>
      </w:r>
      <w:r w:rsidR="00D36805" w:rsidRPr="00A12309">
        <w:rPr>
          <w:rFonts w:asciiTheme="minorHAnsi" w:hAnsiTheme="minorHAnsi" w:cstheme="minorHAnsi"/>
          <w:sz w:val="24"/>
          <w:szCs w:val="24"/>
        </w:rPr>
        <w:t xml:space="preserve">seconded. Motion passed. No nays or </w:t>
      </w:r>
      <w:r w:rsidR="0086139A"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3FBF0FFD" w14:textId="602F1418" w:rsidR="001E024A" w:rsidRDefault="00845B95" w:rsidP="00F71745">
      <w:pPr>
        <w:pStyle w:val="ListParagraph"/>
        <w:spacing w:after="0" w:line="240" w:lineRule="auto"/>
        <w:ind w:left="450"/>
        <w:rPr>
          <w:rFonts w:asciiTheme="minorHAnsi" w:hAnsiTheme="minorHAnsi" w:cstheme="minorHAnsi"/>
          <w:sz w:val="24"/>
          <w:szCs w:val="24"/>
        </w:rPr>
      </w:pPr>
      <w:r w:rsidRPr="00A12309">
        <w:rPr>
          <w:rFonts w:asciiTheme="minorHAnsi" w:hAnsiTheme="minorHAnsi" w:cstheme="minorHAnsi"/>
          <w:sz w:val="24"/>
          <w:szCs w:val="24"/>
        </w:rPr>
        <w:t>10:</w:t>
      </w:r>
      <w:r w:rsidR="001E024A">
        <w:rPr>
          <w:rFonts w:asciiTheme="minorHAnsi" w:hAnsiTheme="minorHAnsi" w:cstheme="minorHAnsi"/>
          <w:sz w:val="24"/>
          <w:szCs w:val="24"/>
        </w:rPr>
        <w:t>30</w:t>
      </w:r>
      <w:proofErr w:type="gramStart"/>
      <w:r w:rsidR="001E024A">
        <w:rPr>
          <w:rFonts w:asciiTheme="minorHAnsi" w:hAnsiTheme="minorHAnsi" w:cstheme="minorHAnsi"/>
          <w:sz w:val="24"/>
          <w:szCs w:val="24"/>
        </w:rPr>
        <w:tab/>
        <w:t xml:space="preserve">  </w:t>
      </w:r>
      <w:r w:rsidR="001E024A" w:rsidRPr="0092523A">
        <w:rPr>
          <w:rFonts w:asciiTheme="minorHAnsi" w:hAnsiTheme="minorHAnsi" w:cstheme="minorHAnsi"/>
          <w:b/>
          <w:bCs/>
          <w:sz w:val="24"/>
          <w:szCs w:val="24"/>
        </w:rPr>
        <w:t>Sexual</w:t>
      </w:r>
      <w:proofErr w:type="gramEnd"/>
      <w:r w:rsidR="001E024A" w:rsidRPr="0092523A">
        <w:rPr>
          <w:rFonts w:asciiTheme="minorHAnsi" w:hAnsiTheme="minorHAnsi" w:cstheme="minorHAnsi"/>
          <w:b/>
          <w:bCs/>
          <w:sz w:val="24"/>
          <w:szCs w:val="24"/>
        </w:rPr>
        <w:t xml:space="preserve"> Health and Wellness Self-Advocacy – Judy </w:t>
      </w:r>
      <w:proofErr w:type="spellStart"/>
      <w:r w:rsidR="001E024A" w:rsidRPr="0092523A">
        <w:rPr>
          <w:rFonts w:asciiTheme="minorHAnsi" w:hAnsiTheme="minorHAnsi" w:cstheme="minorHAnsi"/>
          <w:b/>
          <w:bCs/>
          <w:sz w:val="24"/>
          <w:szCs w:val="24"/>
        </w:rPr>
        <w:t>Warth</w:t>
      </w:r>
      <w:proofErr w:type="spellEnd"/>
      <w:r w:rsidR="001E024A" w:rsidRPr="0092523A">
        <w:rPr>
          <w:rFonts w:asciiTheme="minorHAnsi" w:hAnsiTheme="minorHAnsi" w:cstheme="minorHAnsi"/>
          <w:b/>
          <w:bCs/>
          <w:sz w:val="24"/>
          <w:szCs w:val="24"/>
        </w:rPr>
        <w:t xml:space="preserve">, Edward </w:t>
      </w:r>
      <w:proofErr w:type="spellStart"/>
      <w:r w:rsidR="001E024A" w:rsidRPr="0092523A">
        <w:rPr>
          <w:rFonts w:asciiTheme="minorHAnsi" w:hAnsiTheme="minorHAnsi" w:cstheme="minorHAnsi"/>
          <w:b/>
          <w:bCs/>
          <w:sz w:val="24"/>
          <w:szCs w:val="24"/>
        </w:rPr>
        <w:t>Esbeck</w:t>
      </w:r>
      <w:proofErr w:type="spellEnd"/>
      <w:r w:rsidR="001E024A" w:rsidRPr="0092523A">
        <w:rPr>
          <w:rFonts w:asciiTheme="minorHAnsi" w:hAnsiTheme="minorHAnsi" w:cstheme="minorHAnsi"/>
          <w:b/>
          <w:bCs/>
          <w:sz w:val="24"/>
          <w:szCs w:val="24"/>
        </w:rPr>
        <w:t xml:space="preserve">, and Judy </w:t>
      </w:r>
      <w:proofErr w:type="spellStart"/>
      <w:r w:rsidR="001E024A" w:rsidRPr="0092523A">
        <w:rPr>
          <w:rFonts w:asciiTheme="minorHAnsi" w:hAnsiTheme="minorHAnsi" w:cstheme="minorHAnsi"/>
          <w:b/>
          <w:bCs/>
          <w:sz w:val="24"/>
          <w:szCs w:val="24"/>
        </w:rPr>
        <w:t>Warth</w:t>
      </w:r>
      <w:proofErr w:type="spellEnd"/>
    </w:p>
    <w:p w14:paraId="2BABD96A" w14:textId="196BA2AB" w:rsidR="00245C12" w:rsidRDefault="001E024A" w:rsidP="00F71745">
      <w:pPr>
        <w:pStyle w:val="ListParagraph"/>
        <w:spacing w:after="0" w:line="240" w:lineRule="auto"/>
        <w:ind w:left="450"/>
        <w:rPr>
          <w:rFonts w:asciiTheme="minorHAnsi" w:hAnsiTheme="minorHAnsi" w:cstheme="minorHAnsi"/>
          <w:b/>
          <w:bCs/>
          <w:sz w:val="24"/>
          <w:szCs w:val="24"/>
        </w:rPr>
      </w:pPr>
      <w:r>
        <w:rPr>
          <w:rFonts w:asciiTheme="minorHAnsi" w:hAnsiTheme="minorHAnsi" w:cstheme="minorHAnsi"/>
          <w:sz w:val="24"/>
          <w:szCs w:val="24"/>
        </w:rPr>
        <w:t>11:00</w:t>
      </w:r>
      <w:r w:rsidR="00845B95" w:rsidRPr="00A12309">
        <w:rPr>
          <w:rFonts w:asciiTheme="minorHAnsi" w:hAnsiTheme="minorHAnsi" w:cstheme="minorHAnsi"/>
          <w:sz w:val="24"/>
          <w:szCs w:val="24"/>
        </w:rPr>
        <w:t xml:space="preserve"> </w:t>
      </w:r>
      <w:proofErr w:type="gramStart"/>
      <w:r w:rsidR="00845B95" w:rsidRPr="00A12309">
        <w:rPr>
          <w:rFonts w:asciiTheme="minorHAnsi" w:hAnsiTheme="minorHAnsi" w:cstheme="minorHAnsi"/>
          <w:sz w:val="24"/>
          <w:szCs w:val="24"/>
        </w:rPr>
        <w:tab/>
        <w:t xml:space="preserve"> </w:t>
      </w:r>
      <w:r w:rsidR="00F71745">
        <w:rPr>
          <w:rFonts w:asciiTheme="minorHAnsi" w:hAnsiTheme="minorHAnsi" w:cstheme="minorHAnsi"/>
          <w:sz w:val="24"/>
          <w:szCs w:val="24"/>
        </w:rPr>
        <w:t xml:space="preserve"> </w:t>
      </w:r>
      <w:r w:rsidR="002E72C2" w:rsidRPr="00A12309">
        <w:rPr>
          <w:rFonts w:asciiTheme="minorHAnsi" w:hAnsiTheme="minorHAnsi" w:cstheme="minorHAnsi"/>
          <w:b/>
          <w:bCs/>
          <w:sz w:val="24"/>
          <w:szCs w:val="24"/>
        </w:rPr>
        <w:t>State</w:t>
      </w:r>
      <w:proofErr w:type="gramEnd"/>
      <w:r w:rsidR="002E72C2" w:rsidRPr="00A12309">
        <w:rPr>
          <w:rFonts w:asciiTheme="minorHAnsi" w:hAnsiTheme="minorHAnsi" w:cstheme="minorHAnsi"/>
          <w:b/>
          <w:bCs/>
          <w:sz w:val="24"/>
          <w:szCs w:val="24"/>
        </w:rPr>
        <w:t xml:space="preserve"> Agency Updates</w:t>
      </w:r>
    </w:p>
    <w:p w14:paraId="2798869A" w14:textId="77777777" w:rsidR="00F71745" w:rsidRDefault="005A373F" w:rsidP="00F71745">
      <w:pPr>
        <w:pStyle w:val="ListParagraph"/>
        <w:spacing w:after="0" w:line="240" w:lineRule="auto"/>
        <w:ind w:left="2160"/>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Connie Fanselow</w:t>
      </w:r>
    </w:p>
    <w:p w14:paraId="5AFD8EED" w14:textId="7B4ECAB3" w:rsidR="004F3774" w:rsidRPr="00F71745" w:rsidRDefault="004F3774" w:rsidP="00F71745">
      <w:pPr>
        <w:pStyle w:val="ListParagraph"/>
        <w:numPr>
          <w:ilvl w:val="0"/>
          <w:numId w:val="46"/>
        </w:numPr>
        <w:spacing w:after="0" w:line="240" w:lineRule="auto"/>
        <w:ind w:left="2880" w:hanging="270"/>
        <w:rPr>
          <w:rFonts w:asciiTheme="minorHAnsi" w:hAnsiTheme="minorHAnsi" w:cstheme="minorHAnsi"/>
          <w:b/>
          <w:bCs/>
          <w:sz w:val="24"/>
          <w:szCs w:val="24"/>
        </w:rPr>
      </w:pPr>
      <w:r w:rsidRPr="00F71745">
        <w:rPr>
          <w:rFonts w:asciiTheme="minorHAnsi" w:hAnsiTheme="minorHAnsi" w:cstheme="minorHAnsi"/>
        </w:rPr>
        <w:t>See emailed attachment</w:t>
      </w:r>
    </w:p>
    <w:p w14:paraId="18C326B2" w14:textId="77777777" w:rsidR="00F71745" w:rsidRPr="00F71745" w:rsidRDefault="00F71745" w:rsidP="00F71745">
      <w:pPr>
        <w:pStyle w:val="ListParagraph"/>
        <w:spacing w:after="0" w:line="240" w:lineRule="auto"/>
        <w:ind w:left="2880"/>
        <w:rPr>
          <w:rFonts w:asciiTheme="minorHAnsi" w:hAnsiTheme="minorHAnsi" w:cstheme="minorHAnsi"/>
          <w:b/>
          <w:bCs/>
          <w:sz w:val="24"/>
          <w:szCs w:val="24"/>
        </w:rPr>
      </w:pPr>
    </w:p>
    <w:p w14:paraId="1CB7B2C6" w14:textId="3A271EE7" w:rsidR="00603CA1" w:rsidRDefault="005C65F8" w:rsidP="00F71745">
      <w:pPr>
        <w:pStyle w:val="NormalWeb"/>
        <w:shd w:val="clear" w:color="auto" w:fill="FFFFFF" w:themeFill="background1"/>
        <w:spacing w:before="0" w:beforeAutospacing="0" w:after="0" w:afterAutospacing="0"/>
        <w:ind w:left="2160"/>
        <w:rPr>
          <w:rFonts w:asciiTheme="minorHAnsi" w:hAnsiTheme="minorHAnsi" w:cstheme="minorHAnsi"/>
        </w:rPr>
      </w:pPr>
      <w:r>
        <w:rPr>
          <w:rFonts w:asciiTheme="minorHAnsi" w:hAnsiTheme="minorHAnsi" w:cstheme="minorHAnsi"/>
          <w:b/>
          <w:bCs/>
        </w:rPr>
        <w:t>No other agency updates</w:t>
      </w:r>
    </w:p>
    <w:p w14:paraId="15554D6D" w14:textId="77777777" w:rsidR="00F71745" w:rsidRPr="00F71745" w:rsidRDefault="00F71745" w:rsidP="00F71745">
      <w:pPr>
        <w:spacing w:after="0" w:line="240" w:lineRule="auto"/>
        <w:ind w:left="2966"/>
        <w:rPr>
          <w:rStyle w:val="Hyperlink"/>
          <w:rFonts w:asciiTheme="minorHAnsi" w:hAnsiTheme="minorHAnsi" w:cstheme="minorHAnsi"/>
          <w:color w:val="000000"/>
          <w:u w:val="none"/>
          <w:shd w:val="clear" w:color="auto" w:fill="FFFFFF"/>
        </w:rPr>
      </w:pPr>
    </w:p>
    <w:p w14:paraId="17FD166C" w14:textId="19507C9D" w:rsidR="0082397C" w:rsidRPr="0092523A" w:rsidRDefault="0082397C" w:rsidP="0092523A">
      <w:pPr>
        <w:pStyle w:val="NormalWeb"/>
        <w:shd w:val="clear" w:color="auto" w:fill="FFFFFF" w:themeFill="background1"/>
        <w:spacing w:before="0" w:beforeAutospacing="0" w:after="0" w:afterAutospacing="0"/>
        <w:ind w:left="2160"/>
        <w:rPr>
          <w:rStyle w:val="Hyperlink"/>
          <w:rFonts w:asciiTheme="minorHAnsi" w:hAnsiTheme="minorHAnsi" w:cstheme="minorHAnsi"/>
          <w:color w:val="auto"/>
          <w:u w:val="none"/>
        </w:rPr>
      </w:pPr>
      <w:r w:rsidRPr="0092523A">
        <w:rPr>
          <w:rStyle w:val="Hyperlink"/>
          <w:rFonts w:asciiTheme="minorHAnsi" w:hAnsiTheme="minorHAnsi" w:cstheme="minorHAnsi"/>
          <w:b/>
          <w:bCs/>
          <w:color w:val="auto"/>
          <w:u w:val="none"/>
        </w:rPr>
        <w:t>Discussion:</w:t>
      </w:r>
      <w:r w:rsidR="00D32317" w:rsidRPr="0092523A">
        <w:rPr>
          <w:rStyle w:val="Hyperlink"/>
          <w:rFonts w:asciiTheme="minorHAnsi" w:hAnsiTheme="minorHAnsi" w:cstheme="minorHAnsi"/>
          <w:color w:val="auto"/>
          <w:u w:val="none"/>
        </w:rPr>
        <w:t xml:space="preserve"> </w:t>
      </w:r>
      <w:r w:rsidR="00BE091F">
        <w:rPr>
          <w:rStyle w:val="Hyperlink"/>
          <w:rFonts w:asciiTheme="minorHAnsi" w:hAnsiTheme="minorHAnsi" w:cstheme="minorHAnsi"/>
          <w:color w:val="auto"/>
          <w:u w:val="none"/>
        </w:rPr>
        <w:t>No discussion.</w:t>
      </w:r>
    </w:p>
    <w:p w14:paraId="1394A925" w14:textId="77777777" w:rsidR="008C651E" w:rsidRDefault="008C651E"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p>
    <w:p w14:paraId="4126C695" w14:textId="4D1DBBD8" w:rsidR="004F3774" w:rsidRDefault="004F3774"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r w:rsidRPr="004F3774">
        <w:rPr>
          <w:rStyle w:val="Hyperlink"/>
          <w:rFonts w:asciiTheme="minorHAnsi" w:hAnsiTheme="minorHAnsi" w:cstheme="minorHAnsi"/>
          <w:color w:val="auto"/>
          <w:u w:val="none"/>
        </w:rPr>
        <w:t>11:15</w:t>
      </w:r>
      <w:r>
        <w:rPr>
          <w:rStyle w:val="Hyperlink"/>
          <w:rFonts w:asciiTheme="minorHAnsi" w:hAnsiTheme="minorHAnsi" w:cstheme="minorHAnsi"/>
          <w:color w:val="auto"/>
          <w:u w:val="none"/>
        </w:rPr>
        <w:tab/>
        <w:t xml:space="preserve"> </w:t>
      </w:r>
      <w:r w:rsidRPr="004F3774">
        <w:rPr>
          <w:rStyle w:val="Hyperlink"/>
          <w:rFonts w:asciiTheme="minorHAnsi" w:hAnsiTheme="minorHAnsi" w:cstheme="minorHAnsi"/>
          <w:b/>
          <w:bCs/>
          <w:color w:val="auto"/>
          <w:u w:val="none"/>
        </w:rPr>
        <w:t>Olmstead Plan – Connie Fanselow</w:t>
      </w:r>
    </w:p>
    <w:p w14:paraId="0FC05E82" w14:textId="22BFD027" w:rsidR="000B5CE1" w:rsidRDefault="00D2600D" w:rsidP="00F71745">
      <w:pPr>
        <w:pStyle w:val="ListParagraph"/>
        <w:numPr>
          <w:ilvl w:val="0"/>
          <w:numId w:val="46"/>
        </w:numPr>
        <w:spacing w:after="0" w:line="240" w:lineRule="auto"/>
        <w:rPr>
          <w:rFonts w:asciiTheme="minorHAnsi" w:hAnsiTheme="minorHAnsi" w:cstheme="minorHAnsi"/>
          <w:sz w:val="24"/>
          <w:szCs w:val="24"/>
        </w:rPr>
      </w:pPr>
      <w:r>
        <w:rPr>
          <w:rFonts w:asciiTheme="minorHAnsi" w:hAnsiTheme="minorHAnsi" w:cstheme="minorHAnsi"/>
          <w:sz w:val="24"/>
          <w:szCs w:val="24"/>
        </w:rPr>
        <w:t>Connie went through the remaining areas of the Olmstead Plan to ask members what factors are most important to consider as MHDS strives to get better quality data.</w:t>
      </w:r>
    </w:p>
    <w:p w14:paraId="7FC08BD5" w14:textId="77777777" w:rsidR="000B5CE1" w:rsidRDefault="000B5CE1" w:rsidP="00D95916">
      <w:pPr>
        <w:pStyle w:val="ListParagraph"/>
        <w:spacing w:after="0" w:line="240" w:lineRule="auto"/>
        <w:ind w:left="2790"/>
        <w:rPr>
          <w:rFonts w:asciiTheme="minorHAnsi" w:hAnsiTheme="minorHAnsi" w:cstheme="minorHAnsi"/>
          <w:sz w:val="24"/>
          <w:szCs w:val="24"/>
        </w:rPr>
      </w:pPr>
    </w:p>
    <w:p w14:paraId="4A133711" w14:textId="77777777" w:rsidR="00D95916" w:rsidRDefault="000B5CE1" w:rsidP="00D95916">
      <w:pPr>
        <w:pStyle w:val="ListParagraph"/>
        <w:spacing w:after="0" w:line="240" w:lineRule="auto"/>
        <w:ind w:left="540"/>
        <w:rPr>
          <w:rFonts w:asciiTheme="minorHAnsi" w:hAnsiTheme="minorHAnsi" w:cstheme="minorHAnsi"/>
          <w:sz w:val="24"/>
          <w:szCs w:val="24"/>
        </w:rPr>
      </w:pPr>
      <w:r>
        <w:rPr>
          <w:rFonts w:asciiTheme="minorHAnsi" w:hAnsiTheme="minorHAnsi" w:cstheme="minorHAnsi"/>
          <w:sz w:val="24"/>
          <w:szCs w:val="24"/>
        </w:rPr>
        <w:t xml:space="preserve">12:00 </w:t>
      </w:r>
      <w:r>
        <w:rPr>
          <w:rFonts w:asciiTheme="minorHAnsi" w:hAnsiTheme="minorHAnsi" w:cstheme="minorHAnsi"/>
          <w:sz w:val="24"/>
          <w:szCs w:val="24"/>
        </w:rPr>
        <w:tab/>
      </w:r>
      <w:r w:rsidR="00B64544" w:rsidRPr="000B5CE1">
        <w:rPr>
          <w:rFonts w:asciiTheme="minorHAnsi" w:hAnsiTheme="minorHAnsi" w:cstheme="minorHAnsi"/>
          <w:b/>
          <w:bCs/>
          <w:sz w:val="24"/>
          <w:szCs w:val="24"/>
        </w:rPr>
        <w:t>Continued Discussion of Legislative Priorities</w:t>
      </w:r>
    </w:p>
    <w:p w14:paraId="7472CF1F" w14:textId="1041DEF6" w:rsidR="00D95916" w:rsidRDefault="00B64544" w:rsidP="00D95916">
      <w:pPr>
        <w:pStyle w:val="ListParagraph"/>
        <w:spacing w:after="0" w:line="240" w:lineRule="auto"/>
        <w:ind w:left="2520"/>
        <w:rPr>
          <w:rFonts w:asciiTheme="minorHAnsi" w:hAnsiTheme="minorHAnsi" w:cstheme="minorHAnsi"/>
          <w:sz w:val="24"/>
          <w:szCs w:val="24"/>
        </w:rPr>
      </w:pPr>
      <w:r>
        <w:rPr>
          <w:rFonts w:asciiTheme="minorHAnsi" w:hAnsiTheme="minorHAnsi" w:cstheme="minorHAnsi"/>
          <w:sz w:val="24"/>
          <w:szCs w:val="24"/>
        </w:rPr>
        <w:t>Supported three priorities recommended by Nominations Committee</w:t>
      </w:r>
      <w:r w:rsidR="000B5CE1">
        <w:rPr>
          <w:rFonts w:asciiTheme="minorHAnsi" w:hAnsiTheme="minorHAnsi" w:cstheme="minorHAnsi"/>
          <w:sz w:val="24"/>
          <w:szCs w:val="24"/>
        </w:rPr>
        <w:t xml:space="preserve">: </w:t>
      </w:r>
    </w:p>
    <w:p w14:paraId="50D5F4F1"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Increasing reimbursement to direct service providers</w:t>
      </w:r>
    </w:p>
    <w:p w14:paraId="13399A88" w14:textId="77777777" w:rsidR="00D95916"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Reform of the HCBS waivers</w:t>
      </w:r>
    </w:p>
    <w:p w14:paraId="38C9968A" w14:textId="30EDE0BF" w:rsidR="00B64544" w:rsidRDefault="00D95916" w:rsidP="00D95916">
      <w:pPr>
        <w:pStyle w:val="ListParagraph"/>
        <w:numPr>
          <w:ilvl w:val="0"/>
          <w:numId w:val="44"/>
        </w:numPr>
        <w:spacing w:after="0" w:line="240" w:lineRule="auto"/>
        <w:rPr>
          <w:rFonts w:asciiTheme="minorHAnsi" w:hAnsiTheme="minorHAnsi" w:cstheme="minorHAnsi"/>
          <w:sz w:val="24"/>
          <w:szCs w:val="24"/>
        </w:rPr>
      </w:pPr>
      <w:r>
        <w:rPr>
          <w:rFonts w:asciiTheme="minorHAnsi" w:hAnsiTheme="minorHAnsi" w:cstheme="minorHAnsi"/>
          <w:sz w:val="24"/>
          <w:szCs w:val="24"/>
        </w:rPr>
        <w:t>Continued authorization of telehealth.</w:t>
      </w:r>
    </w:p>
    <w:p w14:paraId="30D3C40F" w14:textId="77777777" w:rsidR="00D95916" w:rsidRDefault="00D95916" w:rsidP="00D95916">
      <w:pPr>
        <w:pStyle w:val="ListParagraph"/>
        <w:spacing w:after="0" w:line="240" w:lineRule="auto"/>
        <w:ind w:left="3240"/>
        <w:rPr>
          <w:rFonts w:asciiTheme="minorHAnsi" w:hAnsiTheme="minorHAnsi" w:cstheme="minorHAnsi"/>
          <w:sz w:val="24"/>
          <w:szCs w:val="24"/>
        </w:rPr>
      </w:pPr>
    </w:p>
    <w:p w14:paraId="271EA736" w14:textId="2E3462FE" w:rsidR="00BE091F" w:rsidRDefault="00BE091F" w:rsidP="004F3774">
      <w:pPr>
        <w:pStyle w:val="ListParagraph"/>
        <w:spacing w:after="0" w:line="240" w:lineRule="auto"/>
        <w:ind w:left="540"/>
        <w:rPr>
          <w:rFonts w:asciiTheme="minorHAnsi" w:hAnsiTheme="minorHAnsi" w:cstheme="minorHAnsi"/>
          <w:b/>
          <w:bCs/>
          <w:sz w:val="24"/>
          <w:szCs w:val="24"/>
        </w:rPr>
      </w:pPr>
      <w:r>
        <w:rPr>
          <w:rFonts w:asciiTheme="minorHAnsi" w:hAnsiTheme="minorHAnsi" w:cstheme="minorHAnsi"/>
          <w:sz w:val="24"/>
          <w:szCs w:val="24"/>
        </w:rPr>
        <w:t xml:space="preserve">12:40     </w:t>
      </w:r>
      <w:r w:rsidRPr="00BE091F">
        <w:rPr>
          <w:rFonts w:asciiTheme="minorHAnsi" w:hAnsiTheme="minorHAnsi" w:cstheme="minorHAnsi"/>
          <w:b/>
          <w:bCs/>
          <w:sz w:val="24"/>
          <w:szCs w:val="24"/>
        </w:rPr>
        <w:t>DOJ Report – Lisa Pakkebier</w:t>
      </w:r>
    </w:p>
    <w:p w14:paraId="2AC6780E" w14:textId="7A2BFC67" w:rsidR="00BE091F" w:rsidRDefault="00BE091F" w:rsidP="004F3774">
      <w:pPr>
        <w:pStyle w:val="ListParagraph"/>
        <w:spacing w:after="0" w:line="240" w:lineRule="auto"/>
        <w:ind w:left="540"/>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sz w:val="24"/>
          <w:szCs w:val="24"/>
        </w:rPr>
        <w:t xml:space="preserve">            </w:t>
      </w:r>
      <w:r w:rsidRPr="00BE091F">
        <w:rPr>
          <w:rFonts w:asciiTheme="minorHAnsi" w:hAnsiTheme="minorHAnsi" w:cstheme="minorHAnsi"/>
          <w:sz w:val="24"/>
          <w:szCs w:val="24"/>
        </w:rPr>
        <w:t>Anne will invite Catherine Johnson to attend and present at the next Olmstead meeting.</w:t>
      </w:r>
      <w:r>
        <w:rPr>
          <w:rFonts w:asciiTheme="minorHAnsi" w:hAnsiTheme="minorHAnsi" w:cstheme="minorHAnsi"/>
          <w:sz w:val="24"/>
          <w:szCs w:val="24"/>
        </w:rPr>
        <w:t xml:space="preserve"> We will </w:t>
      </w:r>
      <w:r>
        <w:rPr>
          <w:rFonts w:asciiTheme="minorHAnsi" w:hAnsiTheme="minorHAnsi" w:cstheme="minorHAnsi"/>
          <w:sz w:val="24"/>
          <w:szCs w:val="24"/>
        </w:rPr>
        <w:tab/>
      </w:r>
      <w:r>
        <w:rPr>
          <w:rFonts w:asciiTheme="minorHAnsi" w:hAnsiTheme="minorHAnsi" w:cstheme="minorHAnsi"/>
          <w:sz w:val="24"/>
          <w:szCs w:val="24"/>
        </w:rPr>
        <w:tab/>
        <w:t xml:space="preserve">            keep the DOJ Report as a standing agenda item.</w:t>
      </w:r>
    </w:p>
    <w:p w14:paraId="6142664A" w14:textId="77777777" w:rsidR="00BE091F" w:rsidRPr="00BE091F" w:rsidRDefault="00BE091F" w:rsidP="004F3774">
      <w:pPr>
        <w:pStyle w:val="ListParagraph"/>
        <w:spacing w:after="0" w:line="240" w:lineRule="auto"/>
        <w:ind w:left="540"/>
        <w:rPr>
          <w:rFonts w:asciiTheme="minorHAnsi" w:hAnsiTheme="minorHAnsi" w:cstheme="minorHAnsi"/>
          <w:sz w:val="24"/>
          <w:szCs w:val="24"/>
        </w:rPr>
      </w:pPr>
    </w:p>
    <w:p w14:paraId="15E1B95E" w14:textId="10B8CE3A"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00BE091F">
        <w:rPr>
          <w:rFonts w:asciiTheme="minorHAnsi" w:hAnsiTheme="minorHAnsi" w:cstheme="minorHAnsi"/>
          <w:b/>
          <w:bCs/>
          <w:sz w:val="24"/>
          <w:szCs w:val="24"/>
        </w:rPr>
        <w:t xml:space="preserve">       </w:t>
      </w:r>
      <w:r w:rsidRPr="00A12309">
        <w:rPr>
          <w:rFonts w:asciiTheme="minorHAnsi" w:hAnsiTheme="minorHAnsi" w:cstheme="minorHAnsi"/>
          <w:b/>
          <w:bCs/>
          <w:sz w:val="24"/>
          <w:szCs w:val="24"/>
        </w:rPr>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55C030AC" w:rsidR="00595CAC" w:rsidRPr="00A12309" w:rsidRDefault="00F71745" w:rsidP="007322A1">
      <w:pPr>
        <w:pStyle w:val="ListParagraph"/>
        <w:numPr>
          <w:ilvl w:val="0"/>
          <w:numId w:val="3"/>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 xml:space="preserve">The Executive Committee is </w:t>
      </w:r>
      <w:r w:rsidR="00BE091F">
        <w:rPr>
          <w:rFonts w:asciiTheme="minorHAnsi" w:hAnsiTheme="minorHAnsi" w:cstheme="minorHAnsi"/>
          <w:sz w:val="24"/>
          <w:szCs w:val="24"/>
        </w:rPr>
        <w:t>reviewing the bylaws and discussing possibly switching the large group OCTF meetings to a different day, with the hope of being more convenient for members and state agency representatives.</w:t>
      </w:r>
    </w:p>
    <w:p w14:paraId="4B0614F5" w14:textId="68A3AFF3"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5F241171" w14:textId="16358E74" w:rsidR="004F3774" w:rsidRDefault="00BE091F" w:rsidP="004F3774">
      <w:pPr>
        <w:pStyle w:val="ListParagraph"/>
        <w:numPr>
          <w:ilvl w:val="0"/>
          <w:numId w:val="6"/>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No report</w:t>
      </w:r>
    </w:p>
    <w:p w14:paraId="435ED61E" w14:textId="6647CDB1" w:rsidR="004A1D8C" w:rsidRPr="00A12309" w:rsidRDefault="004A1D8C" w:rsidP="004F3774">
      <w:pPr>
        <w:pStyle w:val="ListParagraph"/>
        <w:spacing w:after="0" w:line="240" w:lineRule="auto"/>
        <w:ind w:left="2340"/>
        <w:rPr>
          <w:rFonts w:asciiTheme="minorHAnsi" w:hAnsiTheme="minorHAnsi" w:cstheme="minorHAnsi"/>
          <w:sz w:val="24"/>
          <w:szCs w:val="24"/>
        </w:rPr>
      </w:pPr>
      <w:r w:rsidRPr="00A12309">
        <w:rPr>
          <w:rFonts w:asciiTheme="minorHAnsi" w:hAnsiTheme="minorHAnsi" w:cstheme="minorHAnsi"/>
          <w:sz w:val="24"/>
          <w:szCs w:val="24"/>
        </w:rPr>
        <w:t xml:space="preserve">Olmstead Plan Committee Report </w:t>
      </w:r>
      <w:r w:rsidR="00CC4C3A" w:rsidRPr="00A12309">
        <w:rPr>
          <w:rFonts w:asciiTheme="minorHAnsi" w:hAnsiTheme="minorHAnsi" w:cstheme="minorHAnsi"/>
          <w:sz w:val="24"/>
          <w:szCs w:val="24"/>
        </w:rPr>
        <w:t xml:space="preserve">– </w:t>
      </w:r>
      <w:r w:rsidR="00F71745">
        <w:rPr>
          <w:rFonts w:asciiTheme="minorHAnsi" w:hAnsiTheme="minorHAnsi" w:cstheme="minorHAnsi"/>
          <w:sz w:val="24"/>
          <w:szCs w:val="24"/>
        </w:rPr>
        <w:t>Open</w:t>
      </w:r>
    </w:p>
    <w:p w14:paraId="61F1C3C4" w14:textId="26473A1B" w:rsidR="00DD6458" w:rsidRPr="00A12309" w:rsidRDefault="005D0171" w:rsidP="007322A1">
      <w:pPr>
        <w:pStyle w:val="ListParagraph"/>
        <w:numPr>
          <w:ilvl w:val="0"/>
          <w:numId w:val="6"/>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321F6B16" w:rsidR="006B172D"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Community Access Committee Report </w:t>
      </w:r>
      <w:r w:rsidR="006B172D" w:rsidRPr="00A12309">
        <w:rPr>
          <w:rFonts w:asciiTheme="minorHAnsi" w:hAnsiTheme="minorHAnsi" w:cstheme="minorHAnsi"/>
          <w:sz w:val="24"/>
          <w:szCs w:val="24"/>
        </w:rPr>
        <w:t xml:space="preserve">– </w:t>
      </w:r>
      <w:r w:rsidR="00190439">
        <w:rPr>
          <w:rFonts w:asciiTheme="minorHAnsi" w:hAnsiTheme="minorHAnsi" w:cstheme="minorHAnsi"/>
          <w:sz w:val="24"/>
          <w:szCs w:val="24"/>
        </w:rPr>
        <w:t>Jen Simmering</w:t>
      </w:r>
    </w:p>
    <w:p w14:paraId="76D01BAD" w14:textId="642036DD" w:rsidR="00595CAC" w:rsidRPr="00A12309" w:rsidRDefault="00BE091F" w:rsidP="007322A1">
      <w:pPr>
        <w:pStyle w:val="ListParagraph"/>
        <w:numPr>
          <w:ilvl w:val="0"/>
          <w:numId w:val="1"/>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Jessica Williams shared her experience with the Host Home program and they discussed the need for a letter regarding reimbursement of telehealth services. Jen will draft a letter and send it to the Executive Committee.</w:t>
      </w:r>
    </w:p>
    <w:p w14:paraId="225EF18A" w14:textId="541E81F4"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 Kris Graves</w:t>
      </w:r>
    </w:p>
    <w:p w14:paraId="00114852" w14:textId="659B5660" w:rsidR="004A1D8C" w:rsidRPr="004F3774" w:rsidRDefault="00F71745" w:rsidP="007322A1">
      <w:pPr>
        <w:pStyle w:val="ListParagraph"/>
        <w:numPr>
          <w:ilvl w:val="0"/>
          <w:numId w:val="7"/>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Did not meet</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729558AD" w14:textId="05A01EB1" w:rsidR="004F3774" w:rsidRDefault="004F3774"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 xml:space="preserve">Mari </w:t>
      </w:r>
      <w:r w:rsidR="00F71745">
        <w:rPr>
          <w:rFonts w:asciiTheme="minorHAnsi" w:hAnsiTheme="minorHAnsi" w:cstheme="minorHAnsi"/>
          <w:sz w:val="24"/>
          <w:szCs w:val="24"/>
        </w:rPr>
        <w:t>noted that ASK Resource Center is developing a new resource for transition to adulthood, known as Transition Iowa.</w:t>
      </w:r>
    </w:p>
    <w:p w14:paraId="6AC62385" w14:textId="37F26103" w:rsidR="007B5625" w:rsidRPr="004F3774" w:rsidRDefault="007B5625" w:rsidP="00F71745">
      <w:pPr>
        <w:pStyle w:val="ListParagraph"/>
        <w:numPr>
          <w:ilvl w:val="0"/>
          <w:numId w:val="42"/>
        </w:numPr>
        <w:spacing w:after="0" w:line="240" w:lineRule="auto"/>
        <w:ind w:hanging="450"/>
        <w:rPr>
          <w:rFonts w:asciiTheme="minorHAnsi" w:hAnsiTheme="minorHAnsi" w:cstheme="minorHAnsi"/>
          <w:sz w:val="24"/>
          <w:szCs w:val="24"/>
        </w:rPr>
      </w:pPr>
      <w:r>
        <w:rPr>
          <w:rFonts w:asciiTheme="minorHAnsi" w:hAnsiTheme="minorHAnsi" w:cstheme="minorHAnsi"/>
          <w:sz w:val="24"/>
          <w:szCs w:val="24"/>
        </w:rPr>
        <w:t>Greg Fier mentioned that IDAAN started a program called No Place Like Home to unify messaging related to supports needed to allow people with disabilities and older Iowans to live at home.</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1725ED79" w14:textId="04530F58" w:rsidR="00BE091F" w:rsidRPr="00C24BA9" w:rsidRDefault="00F71745" w:rsidP="00DB7874">
      <w:pPr>
        <w:pStyle w:val="ListParagraph"/>
        <w:numPr>
          <w:ilvl w:val="0"/>
          <w:numId w:val="35"/>
        </w:numPr>
        <w:spacing w:after="0" w:line="240" w:lineRule="auto"/>
        <w:ind w:left="2790" w:hanging="450"/>
        <w:rPr>
          <w:rFonts w:asciiTheme="minorHAnsi" w:hAnsiTheme="minorHAnsi" w:cstheme="minorHAnsi"/>
          <w:sz w:val="24"/>
          <w:szCs w:val="24"/>
        </w:rPr>
      </w:pPr>
      <w:r w:rsidRPr="00C24BA9">
        <w:rPr>
          <w:rFonts w:asciiTheme="minorHAnsi" w:hAnsiTheme="minorHAnsi" w:cstheme="minorHAnsi"/>
          <w:sz w:val="24"/>
          <w:szCs w:val="24"/>
        </w:rPr>
        <w:t xml:space="preserve">John </w:t>
      </w:r>
      <w:proofErr w:type="spellStart"/>
      <w:r w:rsidR="007B5625" w:rsidRPr="00C24BA9">
        <w:rPr>
          <w:rFonts w:asciiTheme="minorHAnsi" w:hAnsiTheme="minorHAnsi" w:cstheme="minorHAnsi"/>
          <w:sz w:val="24"/>
          <w:szCs w:val="24"/>
        </w:rPr>
        <w:t>McCalley</w:t>
      </w:r>
      <w:proofErr w:type="spellEnd"/>
      <w:r w:rsidR="007B5625" w:rsidRPr="00C24BA9">
        <w:rPr>
          <w:rFonts w:asciiTheme="minorHAnsi" w:hAnsiTheme="minorHAnsi" w:cstheme="minorHAnsi"/>
          <w:sz w:val="24"/>
          <w:szCs w:val="24"/>
        </w:rPr>
        <w:t xml:space="preserve"> shared how Amerigroup of Iowa is partnering with Iowa Total Care and Iowa Medicaid Enterprise, issues that </w:t>
      </w:r>
      <w:r w:rsidR="00C24BA9" w:rsidRPr="00C24BA9">
        <w:rPr>
          <w:rFonts w:asciiTheme="minorHAnsi" w:hAnsiTheme="minorHAnsi" w:cstheme="minorHAnsi"/>
          <w:sz w:val="24"/>
          <w:szCs w:val="24"/>
        </w:rPr>
        <w:t>they have noticed are</w:t>
      </w:r>
      <w:r w:rsidR="007B5625" w:rsidRPr="00C24BA9">
        <w:rPr>
          <w:rFonts w:asciiTheme="minorHAnsi" w:hAnsiTheme="minorHAnsi" w:cstheme="minorHAnsi"/>
          <w:sz w:val="24"/>
          <w:szCs w:val="24"/>
        </w:rPr>
        <w:t xml:space="preserve"> creating disparities across the state, </w:t>
      </w:r>
      <w:r w:rsidR="00C24BA9" w:rsidRPr="00C24BA9">
        <w:rPr>
          <w:rFonts w:asciiTheme="minorHAnsi" w:hAnsiTheme="minorHAnsi" w:cstheme="minorHAnsi"/>
          <w:sz w:val="24"/>
          <w:szCs w:val="24"/>
        </w:rPr>
        <w:t>and a small community investment fund that allows service providers to improve their services to better meet the needs of the populations they serve.</w:t>
      </w:r>
      <w:r w:rsidR="007B5625" w:rsidRPr="00C24BA9">
        <w:rPr>
          <w:rFonts w:asciiTheme="minorHAnsi" w:hAnsiTheme="minorHAnsi" w:cstheme="minorHAnsi"/>
          <w:sz w:val="24"/>
          <w:szCs w:val="24"/>
        </w:rPr>
        <w:t xml:space="preserve"> </w:t>
      </w:r>
    </w:p>
    <w:p w14:paraId="01804B22" w14:textId="77777777" w:rsidR="00C24BA9" w:rsidRPr="00C24BA9" w:rsidRDefault="00C24BA9" w:rsidP="00C24BA9">
      <w:pPr>
        <w:pStyle w:val="ListParagraph"/>
        <w:spacing w:after="0" w:line="240" w:lineRule="auto"/>
        <w:ind w:left="2790"/>
        <w:rPr>
          <w:rFonts w:asciiTheme="minorHAnsi" w:hAnsiTheme="minorHAnsi" w:cstheme="minorHAnsi"/>
          <w:sz w:val="24"/>
          <w:szCs w:val="24"/>
        </w:rPr>
      </w:pPr>
    </w:p>
    <w:p w14:paraId="5468BD55" w14:textId="52CE1E8E" w:rsidR="009F5763" w:rsidRPr="00A12309" w:rsidRDefault="004A1D8C" w:rsidP="00245C12">
      <w:pPr>
        <w:pStyle w:val="ListParagraph"/>
        <w:tabs>
          <w:tab w:val="left" w:pos="2790"/>
        </w:tabs>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1C1C14">
        <w:rPr>
          <w:rFonts w:asciiTheme="minorHAnsi" w:hAnsiTheme="minorHAnsi" w:cstheme="minorHAnsi"/>
          <w:bCs/>
          <w:iCs/>
          <w:sz w:val="24"/>
          <w:szCs w:val="24"/>
        </w:rPr>
        <w:t>2:05 pm</w:t>
      </w:r>
      <w:r w:rsidR="002E72C2" w:rsidRPr="00A12309">
        <w:rPr>
          <w:rFonts w:asciiTheme="minorHAnsi" w:hAnsiTheme="minorHAnsi" w:cstheme="minorHAnsi"/>
          <w:bCs/>
          <w:iCs/>
          <w:sz w:val="24"/>
          <w:szCs w:val="24"/>
        </w:rPr>
        <w:t>.</w:t>
      </w:r>
    </w:p>
    <w:sectPr w:rsidR="009F5763" w:rsidRPr="00A12309"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3AD80" w14:textId="77777777" w:rsidR="00D67344" w:rsidRDefault="00D67344" w:rsidP="00BF2636">
      <w:pPr>
        <w:spacing w:after="0" w:line="240" w:lineRule="auto"/>
      </w:pPr>
      <w:r>
        <w:separator/>
      </w:r>
    </w:p>
  </w:endnote>
  <w:endnote w:type="continuationSeparator" w:id="0">
    <w:p w14:paraId="007A47A8" w14:textId="77777777" w:rsidR="00D67344" w:rsidRDefault="00D67344"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44357" w:rsidRDefault="00244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44357" w:rsidRDefault="00244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44357" w:rsidRDefault="002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C007" w14:textId="77777777" w:rsidR="00D67344" w:rsidRDefault="00D67344" w:rsidP="00BF2636">
      <w:pPr>
        <w:spacing w:after="0" w:line="240" w:lineRule="auto"/>
      </w:pPr>
      <w:r>
        <w:separator/>
      </w:r>
    </w:p>
  </w:footnote>
  <w:footnote w:type="continuationSeparator" w:id="0">
    <w:p w14:paraId="4C79626A" w14:textId="77777777" w:rsidR="00D67344" w:rsidRDefault="00D67344"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44357" w:rsidRDefault="00244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44357" w:rsidRDefault="0024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44357" w:rsidRDefault="002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D3253"/>
    <w:multiLevelType w:val="hybridMultilevel"/>
    <w:tmpl w:val="C91A5D1A"/>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279F5"/>
    <w:multiLevelType w:val="hybridMultilevel"/>
    <w:tmpl w:val="849277BC"/>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7"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0"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1"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4"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33AF6"/>
    <w:multiLevelType w:val="hybridMultilevel"/>
    <w:tmpl w:val="EFC88F28"/>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0"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70BF2"/>
    <w:multiLevelType w:val="hybridMultilevel"/>
    <w:tmpl w:val="C554B90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BC77D71"/>
    <w:multiLevelType w:val="hybridMultilevel"/>
    <w:tmpl w:val="079EAD92"/>
    <w:lvl w:ilvl="0" w:tplc="42F64B76">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2" w15:restartNumberingAfterBreak="0">
    <w:nsid w:val="6D6E74CF"/>
    <w:multiLevelType w:val="hybridMultilevel"/>
    <w:tmpl w:val="F2344B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DF52A48"/>
    <w:multiLevelType w:val="hybridMultilevel"/>
    <w:tmpl w:val="81B0AC88"/>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4"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F3318"/>
    <w:multiLevelType w:val="hybridMultilevel"/>
    <w:tmpl w:val="888CF34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16cid:durableId="1714234802">
    <w:abstractNumId w:val="11"/>
  </w:num>
  <w:num w:numId="2" w16cid:durableId="1053849946">
    <w:abstractNumId w:val="37"/>
  </w:num>
  <w:num w:numId="3" w16cid:durableId="544761487">
    <w:abstractNumId w:val="32"/>
  </w:num>
  <w:num w:numId="4" w16cid:durableId="978264415">
    <w:abstractNumId w:val="23"/>
  </w:num>
  <w:num w:numId="5" w16cid:durableId="1632324425">
    <w:abstractNumId w:val="24"/>
  </w:num>
  <w:num w:numId="6" w16cid:durableId="2011174853">
    <w:abstractNumId w:val="46"/>
  </w:num>
  <w:num w:numId="7" w16cid:durableId="633221483">
    <w:abstractNumId w:val="43"/>
  </w:num>
  <w:num w:numId="8" w16cid:durableId="723867627">
    <w:abstractNumId w:val="5"/>
  </w:num>
  <w:num w:numId="9" w16cid:durableId="1982347529">
    <w:abstractNumId w:val="0"/>
  </w:num>
  <w:num w:numId="10" w16cid:durableId="131219796">
    <w:abstractNumId w:val="13"/>
  </w:num>
  <w:num w:numId="11" w16cid:durableId="741121">
    <w:abstractNumId w:val="44"/>
  </w:num>
  <w:num w:numId="12" w16cid:durableId="1148589693">
    <w:abstractNumId w:val="31"/>
  </w:num>
  <w:num w:numId="13" w16cid:durableId="58748439">
    <w:abstractNumId w:val="8"/>
  </w:num>
  <w:num w:numId="14" w16cid:durableId="985938319">
    <w:abstractNumId w:val="30"/>
  </w:num>
  <w:num w:numId="15" w16cid:durableId="1316452525">
    <w:abstractNumId w:val="25"/>
  </w:num>
  <w:num w:numId="16" w16cid:durableId="169637401">
    <w:abstractNumId w:val="21"/>
  </w:num>
  <w:num w:numId="17" w16cid:durableId="1034235932">
    <w:abstractNumId w:val="35"/>
  </w:num>
  <w:num w:numId="18" w16cid:durableId="685794020">
    <w:abstractNumId w:val="34"/>
  </w:num>
  <w:num w:numId="19" w16cid:durableId="1208760400">
    <w:abstractNumId w:val="39"/>
  </w:num>
  <w:num w:numId="20" w16cid:durableId="1748071677">
    <w:abstractNumId w:val="36"/>
  </w:num>
  <w:num w:numId="21" w16cid:durableId="731193453">
    <w:abstractNumId w:val="17"/>
  </w:num>
  <w:num w:numId="22" w16cid:durableId="436142510">
    <w:abstractNumId w:val="15"/>
  </w:num>
  <w:num w:numId="23" w16cid:durableId="166527515">
    <w:abstractNumId w:val="2"/>
  </w:num>
  <w:num w:numId="24" w16cid:durableId="1040016103">
    <w:abstractNumId w:val="38"/>
  </w:num>
  <w:num w:numId="25" w16cid:durableId="1451783094">
    <w:abstractNumId w:val="10"/>
  </w:num>
  <w:num w:numId="26" w16cid:durableId="1344015029">
    <w:abstractNumId w:val="27"/>
  </w:num>
  <w:num w:numId="27" w16cid:durableId="108428730">
    <w:abstractNumId w:val="20"/>
  </w:num>
  <w:num w:numId="28" w16cid:durableId="1051152115">
    <w:abstractNumId w:val="3"/>
  </w:num>
  <w:num w:numId="29" w16cid:durableId="1859199500">
    <w:abstractNumId w:val="12"/>
  </w:num>
  <w:num w:numId="30" w16cid:durableId="535049013">
    <w:abstractNumId w:val="40"/>
  </w:num>
  <w:num w:numId="31" w16cid:durableId="1835799837">
    <w:abstractNumId w:val="28"/>
  </w:num>
  <w:num w:numId="32" w16cid:durableId="817038384">
    <w:abstractNumId w:val="16"/>
  </w:num>
  <w:num w:numId="33" w16cid:durableId="2111509560">
    <w:abstractNumId w:val="45"/>
  </w:num>
  <w:num w:numId="34" w16cid:durableId="532308038">
    <w:abstractNumId w:val="33"/>
  </w:num>
  <w:num w:numId="35" w16cid:durableId="1277178419">
    <w:abstractNumId w:val="22"/>
  </w:num>
  <w:num w:numId="36" w16cid:durableId="445544413">
    <w:abstractNumId w:val="7"/>
  </w:num>
  <w:num w:numId="37" w16cid:durableId="536747425">
    <w:abstractNumId w:val="1"/>
  </w:num>
  <w:num w:numId="38" w16cid:durableId="1523544198">
    <w:abstractNumId w:val="18"/>
  </w:num>
  <w:num w:numId="39" w16cid:durableId="10762624">
    <w:abstractNumId w:val="4"/>
  </w:num>
  <w:num w:numId="40" w16cid:durableId="11076535">
    <w:abstractNumId w:val="14"/>
  </w:num>
  <w:num w:numId="41" w16cid:durableId="1368796691">
    <w:abstractNumId w:val="9"/>
  </w:num>
  <w:num w:numId="42" w16cid:durableId="1414089163">
    <w:abstractNumId w:val="19"/>
  </w:num>
  <w:num w:numId="43" w16cid:durableId="757100855">
    <w:abstractNumId w:val="26"/>
  </w:num>
  <w:num w:numId="44" w16cid:durableId="856696928">
    <w:abstractNumId w:val="42"/>
  </w:num>
  <w:num w:numId="45" w16cid:durableId="1878663509">
    <w:abstractNumId w:val="41"/>
  </w:num>
  <w:num w:numId="46" w16cid:durableId="1240558913">
    <w:abstractNumId w:val="29"/>
  </w:num>
  <w:num w:numId="47" w16cid:durableId="100166277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21CF4"/>
    <w:rsid w:val="00032BF7"/>
    <w:rsid w:val="000502C0"/>
    <w:rsid w:val="0005296D"/>
    <w:rsid w:val="0005385F"/>
    <w:rsid w:val="00057336"/>
    <w:rsid w:val="00065F9D"/>
    <w:rsid w:val="00067833"/>
    <w:rsid w:val="0007784E"/>
    <w:rsid w:val="00084B42"/>
    <w:rsid w:val="0008738F"/>
    <w:rsid w:val="00087447"/>
    <w:rsid w:val="00087AC9"/>
    <w:rsid w:val="00087F47"/>
    <w:rsid w:val="000A0DE2"/>
    <w:rsid w:val="000B3721"/>
    <w:rsid w:val="000B5CE1"/>
    <w:rsid w:val="000B5DF0"/>
    <w:rsid w:val="000C02F6"/>
    <w:rsid w:val="000C6604"/>
    <w:rsid w:val="000E1F40"/>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7067C"/>
    <w:rsid w:val="001829E0"/>
    <w:rsid w:val="001867D8"/>
    <w:rsid w:val="00190439"/>
    <w:rsid w:val="00193864"/>
    <w:rsid w:val="001A2802"/>
    <w:rsid w:val="001A68F7"/>
    <w:rsid w:val="001A69B2"/>
    <w:rsid w:val="001B1618"/>
    <w:rsid w:val="001B3CE3"/>
    <w:rsid w:val="001B41D8"/>
    <w:rsid w:val="001C0949"/>
    <w:rsid w:val="001C1C14"/>
    <w:rsid w:val="001C3302"/>
    <w:rsid w:val="001C3DBC"/>
    <w:rsid w:val="001D13B7"/>
    <w:rsid w:val="001D1A97"/>
    <w:rsid w:val="001D527D"/>
    <w:rsid w:val="001E024A"/>
    <w:rsid w:val="001E3970"/>
    <w:rsid w:val="001E6526"/>
    <w:rsid w:val="001F33AD"/>
    <w:rsid w:val="0020305F"/>
    <w:rsid w:val="00205F8B"/>
    <w:rsid w:val="002120EE"/>
    <w:rsid w:val="002124CA"/>
    <w:rsid w:val="00216894"/>
    <w:rsid w:val="00224A04"/>
    <w:rsid w:val="00230037"/>
    <w:rsid w:val="00231A82"/>
    <w:rsid w:val="002425FA"/>
    <w:rsid w:val="00244357"/>
    <w:rsid w:val="00245C12"/>
    <w:rsid w:val="002506A5"/>
    <w:rsid w:val="00253346"/>
    <w:rsid w:val="00261B3D"/>
    <w:rsid w:val="002701F7"/>
    <w:rsid w:val="00272E22"/>
    <w:rsid w:val="0028005B"/>
    <w:rsid w:val="002813DB"/>
    <w:rsid w:val="00287851"/>
    <w:rsid w:val="00294075"/>
    <w:rsid w:val="00297180"/>
    <w:rsid w:val="002A11A0"/>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15F60"/>
    <w:rsid w:val="00315FD8"/>
    <w:rsid w:val="0032444A"/>
    <w:rsid w:val="003244F8"/>
    <w:rsid w:val="00330080"/>
    <w:rsid w:val="00331165"/>
    <w:rsid w:val="0033129A"/>
    <w:rsid w:val="00336D58"/>
    <w:rsid w:val="00336FCF"/>
    <w:rsid w:val="00355C28"/>
    <w:rsid w:val="003578D0"/>
    <w:rsid w:val="00371B45"/>
    <w:rsid w:val="0037720C"/>
    <w:rsid w:val="0038378A"/>
    <w:rsid w:val="00384818"/>
    <w:rsid w:val="00390B56"/>
    <w:rsid w:val="00392A41"/>
    <w:rsid w:val="003A79C8"/>
    <w:rsid w:val="003B1CE6"/>
    <w:rsid w:val="003B6CBD"/>
    <w:rsid w:val="003C0188"/>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7DC6"/>
    <w:rsid w:val="00413856"/>
    <w:rsid w:val="004353C0"/>
    <w:rsid w:val="004465BA"/>
    <w:rsid w:val="00453BE6"/>
    <w:rsid w:val="00453F9E"/>
    <w:rsid w:val="00471B08"/>
    <w:rsid w:val="0048046D"/>
    <w:rsid w:val="004821FD"/>
    <w:rsid w:val="00484811"/>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3774"/>
    <w:rsid w:val="004F5EB4"/>
    <w:rsid w:val="004F6794"/>
    <w:rsid w:val="005011BF"/>
    <w:rsid w:val="0050345C"/>
    <w:rsid w:val="00505891"/>
    <w:rsid w:val="0050651D"/>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6ECF"/>
    <w:rsid w:val="00580F2A"/>
    <w:rsid w:val="00585410"/>
    <w:rsid w:val="00585EC9"/>
    <w:rsid w:val="00587078"/>
    <w:rsid w:val="005925E7"/>
    <w:rsid w:val="00595CAC"/>
    <w:rsid w:val="00596F5E"/>
    <w:rsid w:val="00597A6F"/>
    <w:rsid w:val="005A13A9"/>
    <w:rsid w:val="005A3576"/>
    <w:rsid w:val="005A373F"/>
    <w:rsid w:val="005A773C"/>
    <w:rsid w:val="005B437D"/>
    <w:rsid w:val="005C65F8"/>
    <w:rsid w:val="005D0171"/>
    <w:rsid w:val="005D1E3C"/>
    <w:rsid w:val="005D5317"/>
    <w:rsid w:val="005D6DB8"/>
    <w:rsid w:val="005E0409"/>
    <w:rsid w:val="005E06A2"/>
    <w:rsid w:val="005E7A75"/>
    <w:rsid w:val="005F66E1"/>
    <w:rsid w:val="00600598"/>
    <w:rsid w:val="006027BC"/>
    <w:rsid w:val="00603CA1"/>
    <w:rsid w:val="00604B30"/>
    <w:rsid w:val="00604D15"/>
    <w:rsid w:val="00631841"/>
    <w:rsid w:val="00632698"/>
    <w:rsid w:val="00647F00"/>
    <w:rsid w:val="00652B2C"/>
    <w:rsid w:val="00653B0A"/>
    <w:rsid w:val="00663754"/>
    <w:rsid w:val="006654E6"/>
    <w:rsid w:val="006662C3"/>
    <w:rsid w:val="00671C08"/>
    <w:rsid w:val="00674400"/>
    <w:rsid w:val="00675CD1"/>
    <w:rsid w:val="0068594E"/>
    <w:rsid w:val="0069340C"/>
    <w:rsid w:val="006A1058"/>
    <w:rsid w:val="006A6369"/>
    <w:rsid w:val="006A764C"/>
    <w:rsid w:val="006B1590"/>
    <w:rsid w:val="006B172D"/>
    <w:rsid w:val="006B3087"/>
    <w:rsid w:val="006B41E2"/>
    <w:rsid w:val="006B466F"/>
    <w:rsid w:val="006C0FC0"/>
    <w:rsid w:val="006C3CA0"/>
    <w:rsid w:val="006C5F8C"/>
    <w:rsid w:val="006C7267"/>
    <w:rsid w:val="006D2263"/>
    <w:rsid w:val="006D34A0"/>
    <w:rsid w:val="006E1308"/>
    <w:rsid w:val="00702635"/>
    <w:rsid w:val="00703559"/>
    <w:rsid w:val="00711757"/>
    <w:rsid w:val="00711937"/>
    <w:rsid w:val="00713F0C"/>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3142"/>
    <w:rsid w:val="007B34C1"/>
    <w:rsid w:val="007B5625"/>
    <w:rsid w:val="007C0CF6"/>
    <w:rsid w:val="007C7172"/>
    <w:rsid w:val="007C74D8"/>
    <w:rsid w:val="007D32A3"/>
    <w:rsid w:val="007E4833"/>
    <w:rsid w:val="007F6971"/>
    <w:rsid w:val="00800357"/>
    <w:rsid w:val="008049B3"/>
    <w:rsid w:val="0082397C"/>
    <w:rsid w:val="00824475"/>
    <w:rsid w:val="008400EF"/>
    <w:rsid w:val="00840D4D"/>
    <w:rsid w:val="00843CCE"/>
    <w:rsid w:val="00845B95"/>
    <w:rsid w:val="008472A1"/>
    <w:rsid w:val="008547A8"/>
    <w:rsid w:val="00855970"/>
    <w:rsid w:val="0086139A"/>
    <w:rsid w:val="008650C8"/>
    <w:rsid w:val="0088064E"/>
    <w:rsid w:val="00882110"/>
    <w:rsid w:val="00895CD2"/>
    <w:rsid w:val="008A2CF0"/>
    <w:rsid w:val="008A7D5C"/>
    <w:rsid w:val="008C1D25"/>
    <w:rsid w:val="008C651E"/>
    <w:rsid w:val="008C70AF"/>
    <w:rsid w:val="008D074B"/>
    <w:rsid w:val="008D7A99"/>
    <w:rsid w:val="008E2B52"/>
    <w:rsid w:val="008F5ECB"/>
    <w:rsid w:val="008F716F"/>
    <w:rsid w:val="0090696F"/>
    <w:rsid w:val="00911F8F"/>
    <w:rsid w:val="00914D34"/>
    <w:rsid w:val="00916B15"/>
    <w:rsid w:val="00920309"/>
    <w:rsid w:val="00921799"/>
    <w:rsid w:val="009219F2"/>
    <w:rsid w:val="0092523A"/>
    <w:rsid w:val="00930180"/>
    <w:rsid w:val="00934325"/>
    <w:rsid w:val="009428B2"/>
    <w:rsid w:val="00963382"/>
    <w:rsid w:val="0096579F"/>
    <w:rsid w:val="009665E7"/>
    <w:rsid w:val="009668FA"/>
    <w:rsid w:val="009674A8"/>
    <w:rsid w:val="00984BC8"/>
    <w:rsid w:val="00992B83"/>
    <w:rsid w:val="009A5B2E"/>
    <w:rsid w:val="009A7015"/>
    <w:rsid w:val="009B092F"/>
    <w:rsid w:val="009B21CE"/>
    <w:rsid w:val="009B5862"/>
    <w:rsid w:val="009C5C88"/>
    <w:rsid w:val="009C600C"/>
    <w:rsid w:val="009C716A"/>
    <w:rsid w:val="009E164E"/>
    <w:rsid w:val="009E218E"/>
    <w:rsid w:val="009E405F"/>
    <w:rsid w:val="009F137C"/>
    <w:rsid w:val="009F44F8"/>
    <w:rsid w:val="009F5763"/>
    <w:rsid w:val="009F7145"/>
    <w:rsid w:val="00A00F43"/>
    <w:rsid w:val="00A0517B"/>
    <w:rsid w:val="00A12309"/>
    <w:rsid w:val="00A12DCE"/>
    <w:rsid w:val="00A13261"/>
    <w:rsid w:val="00A1455E"/>
    <w:rsid w:val="00A208AE"/>
    <w:rsid w:val="00A329FA"/>
    <w:rsid w:val="00A32E3E"/>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4AF1"/>
    <w:rsid w:val="00AB7002"/>
    <w:rsid w:val="00AC572E"/>
    <w:rsid w:val="00AC7233"/>
    <w:rsid w:val="00AD2A73"/>
    <w:rsid w:val="00AD5A14"/>
    <w:rsid w:val="00AD72E7"/>
    <w:rsid w:val="00AE03B8"/>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6DF"/>
    <w:rsid w:val="00B515D2"/>
    <w:rsid w:val="00B57224"/>
    <w:rsid w:val="00B611E2"/>
    <w:rsid w:val="00B61CF4"/>
    <w:rsid w:val="00B64544"/>
    <w:rsid w:val="00B70CF1"/>
    <w:rsid w:val="00B819DB"/>
    <w:rsid w:val="00B81EF2"/>
    <w:rsid w:val="00B92DFD"/>
    <w:rsid w:val="00BA3C25"/>
    <w:rsid w:val="00BC7632"/>
    <w:rsid w:val="00BD38D1"/>
    <w:rsid w:val="00BD5B65"/>
    <w:rsid w:val="00BE0210"/>
    <w:rsid w:val="00BE091F"/>
    <w:rsid w:val="00BE1A09"/>
    <w:rsid w:val="00BE4640"/>
    <w:rsid w:val="00BF2636"/>
    <w:rsid w:val="00BF3AD8"/>
    <w:rsid w:val="00BF4DEE"/>
    <w:rsid w:val="00C00554"/>
    <w:rsid w:val="00C0553F"/>
    <w:rsid w:val="00C10658"/>
    <w:rsid w:val="00C169A9"/>
    <w:rsid w:val="00C21C4F"/>
    <w:rsid w:val="00C24BA9"/>
    <w:rsid w:val="00C51BB8"/>
    <w:rsid w:val="00C52B81"/>
    <w:rsid w:val="00C5534E"/>
    <w:rsid w:val="00C603C7"/>
    <w:rsid w:val="00C72A33"/>
    <w:rsid w:val="00C877EF"/>
    <w:rsid w:val="00C87C90"/>
    <w:rsid w:val="00C92B29"/>
    <w:rsid w:val="00C92C5D"/>
    <w:rsid w:val="00C94186"/>
    <w:rsid w:val="00CA3B10"/>
    <w:rsid w:val="00CA58F5"/>
    <w:rsid w:val="00CB5232"/>
    <w:rsid w:val="00CB7AE4"/>
    <w:rsid w:val="00CC2A6F"/>
    <w:rsid w:val="00CC4C3A"/>
    <w:rsid w:val="00CF107B"/>
    <w:rsid w:val="00CF3B48"/>
    <w:rsid w:val="00CF5439"/>
    <w:rsid w:val="00D006A7"/>
    <w:rsid w:val="00D00F74"/>
    <w:rsid w:val="00D01131"/>
    <w:rsid w:val="00D25042"/>
    <w:rsid w:val="00D2600D"/>
    <w:rsid w:val="00D32317"/>
    <w:rsid w:val="00D36805"/>
    <w:rsid w:val="00D37770"/>
    <w:rsid w:val="00D429CD"/>
    <w:rsid w:val="00D431CB"/>
    <w:rsid w:val="00D47B0B"/>
    <w:rsid w:val="00D54848"/>
    <w:rsid w:val="00D568F3"/>
    <w:rsid w:val="00D56CC6"/>
    <w:rsid w:val="00D60CD6"/>
    <w:rsid w:val="00D67344"/>
    <w:rsid w:val="00D813DA"/>
    <w:rsid w:val="00D83986"/>
    <w:rsid w:val="00D87B80"/>
    <w:rsid w:val="00D9113F"/>
    <w:rsid w:val="00D95916"/>
    <w:rsid w:val="00D95D75"/>
    <w:rsid w:val="00DA2E7E"/>
    <w:rsid w:val="00DA69C6"/>
    <w:rsid w:val="00DB24DE"/>
    <w:rsid w:val="00DB4CFF"/>
    <w:rsid w:val="00DB7E70"/>
    <w:rsid w:val="00DD2B51"/>
    <w:rsid w:val="00DD3EC5"/>
    <w:rsid w:val="00DD5FC9"/>
    <w:rsid w:val="00DD6458"/>
    <w:rsid w:val="00DE223C"/>
    <w:rsid w:val="00DE2F39"/>
    <w:rsid w:val="00DE302D"/>
    <w:rsid w:val="00DF6AC8"/>
    <w:rsid w:val="00E07484"/>
    <w:rsid w:val="00E133BF"/>
    <w:rsid w:val="00E16C6A"/>
    <w:rsid w:val="00E2661E"/>
    <w:rsid w:val="00E32C1C"/>
    <w:rsid w:val="00E3782D"/>
    <w:rsid w:val="00E63FA2"/>
    <w:rsid w:val="00E65268"/>
    <w:rsid w:val="00E6793D"/>
    <w:rsid w:val="00E755D2"/>
    <w:rsid w:val="00E90E5E"/>
    <w:rsid w:val="00EA129A"/>
    <w:rsid w:val="00EA1E2D"/>
    <w:rsid w:val="00EA2F35"/>
    <w:rsid w:val="00EA5CA7"/>
    <w:rsid w:val="00EC0802"/>
    <w:rsid w:val="00EC46FE"/>
    <w:rsid w:val="00ED57E0"/>
    <w:rsid w:val="00ED74D9"/>
    <w:rsid w:val="00EE2421"/>
    <w:rsid w:val="00EE3F83"/>
    <w:rsid w:val="00EE4A03"/>
    <w:rsid w:val="00EF4C31"/>
    <w:rsid w:val="00EF5188"/>
    <w:rsid w:val="00EF790E"/>
    <w:rsid w:val="00F0001B"/>
    <w:rsid w:val="00F03F38"/>
    <w:rsid w:val="00F11DB5"/>
    <w:rsid w:val="00F14C54"/>
    <w:rsid w:val="00F207CF"/>
    <w:rsid w:val="00F2251C"/>
    <w:rsid w:val="00F23B66"/>
    <w:rsid w:val="00F30472"/>
    <w:rsid w:val="00F35A6A"/>
    <w:rsid w:val="00F362E3"/>
    <w:rsid w:val="00F42080"/>
    <w:rsid w:val="00F61FA1"/>
    <w:rsid w:val="00F662CB"/>
    <w:rsid w:val="00F6689E"/>
    <w:rsid w:val="00F66CF3"/>
    <w:rsid w:val="00F71745"/>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072D9"/>
  <w15:docId w15:val="{F201AC1D-A4BA-444F-A91C-6F9087A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89046187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Meredith Field</cp:lastModifiedBy>
  <cp:revision>2</cp:revision>
  <cp:lastPrinted>2017-03-06T23:23:00Z</cp:lastPrinted>
  <dcterms:created xsi:type="dcterms:W3CDTF">2022-08-27T20:17:00Z</dcterms:created>
  <dcterms:modified xsi:type="dcterms:W3CDTF">2022-08-27T20:17:00Z</dcterms:modified>
</cp:coreProperties>
</file>