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990AD" w14:textId="33B235A4" w:rsidR="008362DB" w:rsidRPr="003F0488" w:rsidRDefault="0094514D" w:rsidP="0094514D">
      <w:pPr>
        <w:spacing w:after="0" w:line="240" w:lineRule="auto"/>
        <w:jc w:val="center"/>
        <w:rPr>
          <w:rFonts w:ascii="Times New Roman" w:hAnsi="Times New Roman" w:cs="Times New Roman"/>
          <w:b/>
          <w:bCs/>
          <w:sz w:val="28"/>
          <w:szCs w:val="28"/>
          <w:u w:val="single"/>
        </w:rPr>
      </w:pPr>
      <w:r w:rsidRPr="003F0488">
        <w:rPr>
          <w:rFonts w:ascii="Times New Roman" w:hAnsi="Times New Roman" w:cs="Times New Roman"/>
          <w:b/>
          <w:bCs/>
          <w:sz w:val="28"/>
          <w:szCs w:val="28"/>
          <w:u w:val="single"/>
        </w:rPr>
        <w:t>O</w:t>
      </w:r>
      <w:r w:rsidR="008362DB" w:rsidRPr="003F0488">
        <w:rPr>
          <w:rFonts w:ascii="Times New Roman" w:hAnsi="Times New Roman" w:cs="Times New Roman"/>
          <w:b/>
          <w:bCs/>
          <w:sz w:val="28"/>
          <w:szCs w:val="28"/>
          <w:u w:val="single"/>
        </w:rPr>
        <w:t>lmstead Consumer Taskforce</w:t>
      </w:r>
      <w:r w:rsidRPr="003F0488">
        <w:rPr>
          <w:rFonts w:ascii="Times New Roman" w:hAnsi="Times New Roman" w:cs="Times New Roman"/>
          <w:b/>
          <w:bCs/>
          <w:sz w:val="28"/>
          <w:szCs w:val="28"/>
          <w:u w:val="single"/>
        </w:rPr>
        <w:t xml:space="preserve"> </w:t>
      </w:r>
    </w:p>
    <w:p w14:paraId="49AC79E5" w14:textId="569518B4" w:rsidR="006957CB" w:rsidRPr="003F0488" w:rsidRDefault="0094514D" w:rsidP="0094514D">
      <w:pPr>
        <w:spacing w:after="0" w:line="240" w:lineRule="auto"/>
        <w:jc w:val="center"/>
        <w:rPr>
          <w:rFonts w:ascii="Times New Roman" w:hAnsi="Times New Roman" w:cs="Times New Roman"/>
          <w:b/>
          <w:bCs/>
          <w:sz w:val="28"/>
          <w:szCs w:val="28"/>
          <w:u w:val="single"/>
        </w:rPr>
      </w:pPr>
      <w:r w:rsidRPr="003F0488">
        <w:rPr>
          <w:rFonts w:ascii="Times New Roman" w:hAnsi="Times New Roman" w:cs="Times New Roman"/>
          <w:b/>
          <w:bCs/>
          <w:sz w:val="28"/>
          <w:szCs w:val="28"/>
          <w:u w:val="single"/>
        </w:rPr>
        <w:t>Procedure for Registering Opinions or Writing Letters</w:t>
      </w:r>
    </w:p>
    <w:p w14:paraId="75AFDB97" w14:textId="77777777" w:rsidR="0094514D" w:rsidRPr="003F0488" w:rsidRDefault="0094514D" w:rsidP="0094514D">
      <w:pPr>
        <w:spacing w:after="0" w:line="240" w:lineRule="auto"/>
        <w:jc w:val="center"/>
        <w:rPr>
          <w:rFonts w:ascii="Times New Roman" w:hAnsi="Times New Roman" w:cs="Times New Roman"/>
          <w:b/>
          <w:bCs/>
          <w:sz w:val="28"/>
          <w:szCs w:val="28"/>
          <w:u w:val="single"/>
        </w:rPr>
      </w:pPr>
    </w:p>
    <w:p w14:paraId="5DE58C72" w14:textId="10A4D213" w:rsidR="0094514D" w:rsidRPr="003F0488" w:rsidRDefault="0094514D" w:rsidP="0094514D">
      <w:pPr>
        <w:spacing w:after="0" w:line="240" w:lineRule="auto"/>
        <w:rPr>
          <w:rFonts w:ascii="Times New Roman" w:hAnsi="Times New Roman" w:cs="Times New Roman"/>
          <w:b/>
          <w:bCs/>
          <w:i/>
          <w:iCs/>
          <w:sz w:val="24"/>
          <w:szCs w:val="24"/>
        </w:rPr>
      </w:pPr>
      <w:r w:rsidRPr="003F0488">
        <w:rPr>
          <w:rFonts w:ascii="Times New Roman" w:hAnsi="Times New Roman" w:cs="Times New Roman"/>
          <w:b/>
          <w:bCs/>
          <w:i/>
          <w:iCs/>
          <w:sz w:val="24"/>
          <w:szCs w:val="24"/>
        </w:rPr>
        <w:t>Purpose</w:t>
      </w:r>
    </w:p>
    <w:p w14:paraId="2E4F49A7" w14:textId="5F14CA86" w:rsidR="0094514D" w:rsidRPr="003F0488" w:rsidRDefault="0094514D" w:rsidP="0094514D">
      <w:p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Define a process and procedure by which Olmstead Consumer Taskforce </w:t>
      </w:r>
      <w:r w:rsidR="008362DB" w:rsidRPr="003F0488">
        <w:rPr>
          <w:rFonts w:ascii="Times New Roman" w:hAnsi="Times New Roman" w:cs="Times New Roman"/>
          <w:sz w:val="24"/>
          <w:szCs w:val="24"/>
        </w:rPr>
        <w:t xml:space="preserve">(OCTF) </w:t>
      </w:r>
      <w:r w:rsidRPr="003F0488">
        <w:rPr>
          <w:rFonts w:ascii="Times New Roman" w:hAnsi="Times New Roman" w:cs="Times New Roman"/>
          <w:sz w:val="24"/>
          <w:szCs w:val="24"/>
        </w:rPr>
        <w:t xml:space="preserve">members propose and The Taskforce approves registration of opinions on legislation or formal letters to legislators or policymakers. </w:t>
      </w:r>
    </w:p>
    <w:p w14:paraId="45FC562B" w14:textId="77777777" w:rsidR="0094514D" w:rsidRPr="003F0488" w:rsidRDefault="0094514D" w:rsidP="0094514D">
      <w:pPr>
        <w:spacing w:after="0" w:line="240" w:lineRule="auto"/>
        <w:jc w:val="center"/>
        <w:rPr>
          <w:rFonts w:ascii="Times New Roman" w:hAnsi="Times New Roman" w:cs="Times New Roman"/>
          <w:b/>
          <w:bCs/>
          <w:sz w:val="28"/>
          <w:szCs w:val="28"/>
          <w:u w:val="single"/>
        </w:rPr>
      </w:pPr>
    </w:p>
    <w:p w14:paraId="37EB9983" w14:textId="77777777" w:rsidR="0094514D" w:rsidRPr="003F0488" w:rsidRDefault="0094514D" w:rsidP="0094514D">
      <w:pPr>
        <w:spacing w:after="0" w:line="240" w:lineRule="auto"/>
        <w:rPr>
          <w:rFonts w:ascii="Times New Roman" w:hAnsi="Times New Roman" w:cs="Times New Roman"/>
          <w:b/>
          <w:bCs/>
          <w:sz w:val="24"/>
          <w:szCs w:val="24"/>
        </w:rPr>
      </w:pPr>
    </w:p>
    <w:p w14:paraId="33CE7DC0" w14:textId="75FE83D2" w:rsidR="0094514D" w:rsidRPr="003F0488" w:rsidRDefault="0094514D" w:rsidP="0094514D">
      <w:pPr>
        <w:spacing w:after="0" w:line="240" w:lineRule="auto"/>
        <w:rPr>
          <w:rFonts w:ascii="Times New Roman" w:hAnsi="Times New Roman" w:cs="Times New Roman"/>
          <w:i/>
          <w:iCs/>
          <w:sz w:val="24"/>
          <w:szCs w:val="24"/>
        </w:rPr>
      </w:pPr>
      <w:r w:rsidRPr="003F0488">
        <w:rPr>
          <w:rFonts w:ascii="Times New Roman" w:hAnsi="Times New Roman" w:cs="Times New Roman"/>
          <w:i/>
          <w:iCs/>
          <w:sz w:val="24"/>
          <w:szCs w:val="24"/>
        </w:rPr>
        <w:t>Registering Positions on Proposed Legislation</w:t>
      </w:r>
    </w:p>
    <w:p w14:paraId="5AEB5A61" w14:textId="77777777" w:rsidR="0094514D" w:rsidRPr="003F0488" w:rsidRDefault="0094514D" w:rsidP="0094514D">
      <w:pPr>
        <w:spacing w:after="0" w:line="240" w:lineRule="auto"/>
        <w:rPr>
          <w:rFonts w:ascii="Times New Roman" w:hAnsi="Times New Roman" w:cs="Times New Roman"/>
          <w:i/>
          <w:iCs/>
          <w:sz w:val="24"/>
          <w:szCs w:val="24"/>
        </w:rPr>
      </w:pPr>
    </w:p>
    <w:p w14:paraId="5376DDD1" w14:textId="4114BA26" w:rsidR="0094514D" w:rsidRPr="003F0488" w:rsidRDefault="0094514D" w:rsidP="0094514D">
      <w:pPr>
        <w:pStyle w:val="ListParagraph"/>
        <w:numPr>
          <w:ilvl w:val="0"/>
          <w:numId w:val="2"/>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A voting member of OCTF contacts the Executive Committee and expresses their desire to officially register a “For” or “Against” position related to a specific Senate or House File. </w:t>
      </w:r>
    </w:p>
    <w:p w14:paraId="5E7DD037" w14:textId="2E21E276" w:rsidR="0094514D" w:rsidRPr="003F0488" w:rsidRDefault="0094514D" w:rsidP="0094514D">
      <w:pPr>
        <w:pStyle w:val="ListParagraph"/>
        <w:numPr>
          <w:ilvl w:val="0"/>
          <w:numId w:val="2"/>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The voting member will then present their case to the Executive Committee. This may be done in writing or during and OCTF Executive Committee meeting. Voting members may invite a non-member with subject-matter expertise to aid in presenting an opinion or stance. </w:t>
      </w:r>
    </w:p>
    <w:p w14:paraId="5340A0D6" w14:textId="6FFE54E6" w:rsidR="0094514D" w:rsidRPr="003F0488" w:rsidRDefault="0094514D" w:rsidP="0094514D">
      <w:pPr>
        <w:pStyle w:val="ListParagraph"/>
        <w:numPr>
          <w:ilvl w:val="0"/>
          <w:numId w:val="2"/>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Executive Committee will then vote on whether to present the issue to </w:t>
      </w:r>
      <w:r w:rsidR="00B076BA" w:rsidRPr="003F0488">
        <w:rPr>
          <w:rFonts w:ascii="Times New Roman" w:hAnsi="Times New Roman" w:cs="Times New Roman"/>
          <w:sz w:val="24"/>
          <w:szCs w:val="24"/>
        </w:rPr>
        <w:t xml:space="preserve">the rest of OCTF. Moving the proposal forward to </w:t>
      </w:r>
      <w:r w:rsidR="008362DB" w:rsidRPr="003F0488">
        <w:rPr>
          <w:rFonts w:ascii="Times New Roman" w:hAnsi="Times New Roman" w:cs="Times New Roman"/>
          <w:sz w:val="24"/>
          <w:szCs w:val="24"/>
        </w:rPr>
        <w:t>the OCTF</w:t>
      </w:r>
      <w:r w:rsidR="00B076BA" w:rsidRPr="003F0488">
        <w:rPr>
          <w:rFonts w:ascii="Times New Roman" w:hAnsi="Times New Roman" w:cs="Times New Roman"/>
          <w:sz w:val="24"/>
          <w:szCs w:val="24"/>
        </w:rPr>
        <w:t xml:space="preserve"> requires a simple majority approval from the Executive Committee. </w:t>
      </w:r>
    </w:p>
    <w:p w14:paraId="0E519623" w14:textId="4447FFF9" w:rsidR="00B076BA" w:rsidRPr="003F0488" w:rsidRDefault="00B076BA" w:rsidP="0094514D">
      <w:pPr>
        <w:pStyle w:val="ListParagraph"/>
        <w:numPr>
          <w:ilvl w:val="0"/>
          <w:numId w:val="2"/>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The voting member must then present their case at the next scheduled OCTF meeting. Whe</w:t>
      </w:r>
      <w:r w:rsidR="008362DB" w:rsidRPr="003F0488">
        <w:rPr>
          <w:rFonts w:ascii="Times New Roman" w:hAnsi="Times New Roman" w:cs="Times New Roman"/>
          <w:sz w:val="24"/>
          <w:szCs w:val="24"/>
        </w:rPr>
        <w:t>n</w:t>
      </w:r>
      <w:r w:rsidRPr="003F0488">
        <w:rPr>
          <w:rFonts w:ascii="Times New Roman" w:hAnsi="Times New Roman" w:cs="Times New Roman"/>
          <w:sz w:val="24"/>
          <w:szCs w:val="24"/>
        </w:rPr>
        <w:t xml:space="preserve"> possible, the voting member should invite a party who represents a dissenting opinion. </w:t>
      </w:r>
    </w:p>
    <w:p w14:paraId="3ADA43BA" w14:textId="1F5E04C0" w:rsidR="00B076BA" w:rsidRPr="003F0488" w:rsidRDefault="00B076BA" w:rsidP="0094514D">
      <w:pPr>
        <w:pStyle w:val="ListParagraph"/>
        <w:numPr>
          <w:ilvl w:val="0"/>
          <w:numId w:val="2"/>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OCTF will then vote to determine the </w:t>
      </w:r>
      <w:r w:rsidR="008362DB" w:rsidRPr="003F0488">
        <w:rPr>
          <w:rFonts w:ascii="Times New Roman" w:hAnsi="Times New Roman" w:cs="Times New Roman"/>
          <w:sz w:val="24"/>
          <w:szCs w:val="24"/>
        </w:rPr>
        <w:t>OCTF</w:t>
      </w:r>
      <w:r w:rsidRPr="003F0488">
        <w:rPr>
          <w:rFonts w:ascii="Times New Roman" w:hAnsi="Times New Roman" w:cs="Times New Roman"/>
          <w:sz w:val="24"/>
          <w:szCs w:val="24"/>
        </w:rPr>
        <w:t xml:space="preserve">’s action. To proceed, OCTF voting members must support the action with a supermajority (&gt;/= 66% of present). </w:t>
      </w:r>
    </w:p>
    <w:p w14:paraId="4E1BC228" w14:textId="6694C79A" w:rsidR="00B076BA" w:rsidRPr="003F0488" w:rsidRDefault="00B076BA" w:rsidP="0094514D">
      <w:pPr>
        <w:pStyle w:val="ListParagraph"/>
        <w:numPr>
          <w:ilvl w:val="0"/>
          <w:numId w:val="2"/>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If the motion carries, a member of Executive Committee will register the opinion. </w:t>
      </w:r>
    </w:p>
    <w:p w14:paraId="2ADE7DA1" w14:textId="77777777" w:rsidR="00B076BA" w:rsidRPr="003F0488" w:rsidRDefault="00B076BA" w:rsidP="00B076BA">
      <w:pPr>
        <w:spacing w:after="0" w:line="240" w:lineRule="auto"/>
        <w:rPr>
          <w:rFonts w:ascii="Times New Roman" w:hAnsi="Times New Roman" w:cs="Times New Roman"/>
          <w:sz w:val="24"/>
          <w:szCs w:val="24"/>
        </w:rPr>
      </w:pPr>
    </w:p>
    <w:p w14:paraId="397DA8A3" w14:textId="7E59D047" w:rsidR="00B076BA" w:rsidRPr="003F0488" w:rsidRDefault="00B076BA" w:rsidP="00B076BA">
      <w:pPr>
        <w:spacing w:after="0" w:line="240" w:lineRule="auto"/>
        <w:rPr>
          <w:rFonts w:ascii="Times New Roman" w:hAnsi="Times New Roman" w:cs="Times New Roman"/>
          <w:i/>
          <w:iCs/>
          <w:sz w:val="24"/>
          <w:szCs w:val="24"/>
        </w:rPr>
      </w:pPr>
      <w:r w:rsidRPr="003F0488">
        <w:rPr>
          <w:rFonts w:ascii="Times New Roman" w:hAnsi="Times New Roman" w:cs="Times New Roman"/>
          <w:i/>
          <w:iCs/>
          <w:sz w:val="24"/>
          <w:szCs w:val="24"/>
        </w:rPr>
        <w:t>Writing Letters to Legislators, Policymakers, or Other Entities</w:t>
      </w:r>
    </w:p>
    <w:p w14:paraId="2515D1BB" w14:textId="77777777" w:rsidR="00B076BA" w:rsidRPr="003F0488" w:rsidRDefault="00B076BA" w:rsidP="00B076BA">
      <w:pPr>
        <w:spacing w:after="0" w:line="240" w:lineRule="auto"/>
        <w:rPr>
          <w:rFonts w:ascii="Times New Roman" w:hAnsi="Times New Roman" w:cs="Times New Roman"/>
          <w:i/>
          <w:iCs/>
          <w:sz w:val="24"/>
          <w:szCs w:val="24"/>
        </w:rPr>
      </w:pPr>
    </w:p>
    <w:p w14:paraId="318045A1" w14:textId="7DC59F56" w:rsidR="00B076BA" w:rsidRPr="003F0488" w:rsidRDefault="00B076BA" w:rsidP="00B076BA">
      <w:pPr>
        <w:pStyle w:val="ListParagraph"/>
        <w:numPr>
          <w:ilvl w:val="0"/>
          <w:numId w:val="4"/>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A voting member of OCTF contacts the Executive Committee and expresses their desire to write a letter regarding a specific issue, policy, or proposed legislation. </w:t>
      </w:r>
    </w:p>
    <w:p w14:paraId="4649A420" w14:textId="5C3DE482" w:rsidR="00B076BA" w:rsidRPr="003F0488" w:rsidRDefault="00B076BA" w:rsidP="00B076BA">
      <w:pPr>
        <w:pStyle w:val="ListParagraph"/>
        <w:numPr>
          <w:ilvl w:val="0"/>
          <w:numId w:val="4"/>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The voting member will then present their </w:t>
      </w:r>
      <w:r w:rsidR="008362DB" w:rsidRPr="003F0488">
        <w:rPr>
          <w:rFonts w:ascii="Times New Roman" w:hAnsi="Times New Roman" w:cs="Times New Roman"/>
          <w:sz w:val="24"/>
          <w:szCs w:val="24"/>
        </w:rPr>
        <w:t>request/</w:t>
      </w:r>
      <w:r w:rsidRPr="003F0488">
        <w:rPr>
          <w:rFonts w:ascii="Times New Roman" w:hAnsi="Times New Roman" w:cs="Times New Roman"/>
          <w:sz w:val="24"/>
          <w:szCs w:val="24"/>
        </w:rPr>
        <w:t xml:space="preserve">case to the Executive Committee. This may be done in writing or during and OCTF Executive Committee meeting. Voting members may invite a non-member with subject-matter expertise to aid in presenting an opinion or stance. </w:t>
      </w:r>
    </w:p>
    <w:p w14:paraId="6B0FB9B5" w14:textId="0D647631" w:rsidR="00B076BA" w:rsidRPr="003F0488" w:rsidRDefault="00B076BA" w:rsidP="00B076BA">
      <w:pPr>
        <w:pStyle w:val="ListParagraph"/>
        <w:numPr>
          <w:ilvl w:val="0"/>
          <w:numId w:val="4"/>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Executive Committee will then vote on whether to present to the rest of </w:t>
      </w:r>
      <w:r w:rsidR="008362DB" w:rsidRPr="003F0488">
        <w:rPr>
          <w:rFonts w:ascii="Times New Roman" w:hAnsi="Times New Roman" w:cs="Times New Roman"/>
          <w:sz w:val="24"/>
          <w:szCs w:val="24"/>
        </w:rPr>
        <w:t xml:space="preserve">the </w:t>
      </w:r>
      <w:r w:rsidRPr="003F0488">
        <w:rPr>
          <w:rFonts w:ascii="Times New Roman" w:hAnsi="Times New Roman" w:cs="Times New Roman"/>
          <w:sz w:val="24"/>
          <w:szCs w:val="24"/>
        </w:rPr>
        <w:t xml:space="preserve">OCTF. Moving the proposal forward to </w:t>
      </w:r>
      <w:r w:rsidR="008362DB" w:rsidRPr="003F0488">
        <w:rPr>
          <w:rFonts w:ascii="Times New Roman" w:hAnsi="Times New Roman" w:cs="Times New Roman"/>
          <w:sz w:val="24"/>
          <w:szCs w:val="24"/>
        </w:rPr>
        <w:t xml:space="preserve">the OCTF </w:t>
      </w:r>
      <w:r w:rsidRPr="003F0488">
        <w:rPr>
          <w:rFonts w:ascii="Times New Roman" w:hAnsi="Times New Roman" w:cs="Times New Roman"/>
          <w:sz w:val="24"/>
          <w:szCs w:val="24"/>
        </w:rPr>
        <w:t xml:space="preserve">requires a simple majority approval from the Executive Committee. </w:t>
      </w:r>
    </w:p>
    <w:p w14:paraId="1FB0A84D" w14:textId="0D5FDDE4" w:rsidR="00B076BA" w:rsidRPr="003F0488" w:rsidRDefault="00B076BA" w:rsidP="00B076BA">
      <w:pPr>
        <w:pStyle w:val="ListParagraph"/>
        <w:numPr>
          <w:ilvl w:val="0"/>
          <w:numId w:val="4"/>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The voting member</w:t>
      </w:r>
      <w:r w:rsidR="008362DB" w:rsidRPr="003F0488">
        <w:rPr>
          <w:rFonts w:ascii="Times New Roman" w:hAnsi="Times New Roman" w:cs="Times New Roman"/>
          <w:sz w:val="24"/>
          <w:szCs w:val="24"/>
        </w:rPr>
        <w:t xml:space="preserve"> is responsible to </w:t>
      </w:r>
      <w:r w:rsidRPr="003F0488">
        <w:rPr>
          <w:rFonts w:ascii="Times New Roman" w:hAnsi="Times New Roman" w:cs="Times New Roman"/>
          <w:sz w:val="24"/>
          <w:szCs w:val="24"/>
        </w:rPr>
        <w:t xml:space="preserve">present their </w:t>
      </w:r>
      <w:r w:rsidR="008362DB" w:rsidRPr="003F0488">
        <w:rPr>
          <w:rFonts w:ascii="Times New Roman" w:hAnsi="Times New Roman" w:cs="Times New Roman"/>
          <w:sz w:val="24"/>
          <w:szCs w:val="24"/>
        </w:rPr>
        <w:t>request/</w:t>
      </w:r>
      <w:r w:rsidRPr="003F0488">
        <w:rPr>
          <w:rFonts w:ascii="Times New Roman" w:hAnsi="Times New Roman" w:cs="Times New Roman"/>
          <w:sz w:val="24"/>
          <w:szCs w:val="24"/>
        </w:rPr>
        <w:t xml:space="preserve">case at the next scheduled OCTF meeting. Where possible, the voting member should invite a party who represents a dissenting opinion. </w:t>
      </w:r>
    </w:p>
    <w:p w14:paraId="4A022F64" w14:textId="16DE7032" w:rsidR="00B076BA" w:rsidRPr="003F0488" w:rsidRDefault="00B076BA" w:rsidP="00B076BA">
      <w:pPr>
        <w:pStyle w:val="ListParagraph"/>
        <w:numPr>
          <w:ilvl w:val="0"/>
          <w:numId w:val="4"/>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OCTF will then vote to determine the </w:t>
      </w:r>
      <w:r w:rsidR="001816C8" w:rsidRPr="003F0488">
        <w:rPr>
          <w:rFonts w:ascii="Times New Roman" w:hAnsi="Times New Roman" w:cs="Times New Roman"/>
          <w:sz w:val="24"/>
          <w:szCs w:val="24"/>
        </w:rPr>
        <w:t>OCTF</w:t>
      </w:r>
      <w:r w:rsidRPr="003F0488">
        <w:rPr>
          <w:rFonts w:ascii="Times New Roman" w:hAnsi="Times New Roman" w:cs="Times New Roman"/>
          <w:sz w:val="24"/>
          <w:szCs w:val="24"/>
        </w:rPr>
        <w:t xml:space="preserve">’s action. To proceed, OCTF voting members must support the action with a simple majority. </w:t>
      </w:r>
    </w:p>
    <w:p w14:paraId="1467E248" w14:textId="1CEBA1E7" w:rsidR="00B076BA" w:rsidRPr="003F0488" w:rsidRDefault="00B076BA" w:rsidP="00B076BA">
      <w:pPr>
        <w:pStyle w:val="ListParagraph"/>
        <w:numPr>
          <w:ilvl w:val="0"/>
          <w:numId w:val="4"/>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The voting member may submit a draft letter addressing the proposed issue. </w:t>
      </w:r>
      <w:r w:rsidR="009702D2" w:rsidRPr="003F0488">
        <w:rPr>
          <w:rFonts w:ascii="Times New Roman" w:hAnsi="Times New Roman" w:cs="Times New Roman"/>
          <w:sz w:val="24"/>
          <w:szCs w:val="24"/>
        </w:rPr>
        <w:t xml:space="preserve">In that case, Executive Committee will review, edit, and submit the letter. If the voting member is </w:t>
      </w:r>
      <w:r w:rsidR="009702D2" w:rsidRPr="003F0488">
        <w:rPr>
          <w:rFonts w:ascii="Times New Roman" w:hAnsi="Times New Roman" w:cs="Times New Roman"/>
          <w:sz w:val="24"/>
          <w:szCs w:val="24"/>
        </w:rPr>
        <w:lastRenderedPageBreak/>
        <w:t xml:space="preserve">unable to draft a letter, </w:t>
      </w:r>
      <w:r w:rsidR="001816C8" w:rsidRPr="003F0488">
        <w:rPr>
          <w:rFonts w:ascii="Times New Roman" w:hAnsi="Times New Roman" w:cs="Times New Roman"/>
          <w:sz w:val="24"/>
          <w:szCs w:val="24"/>
        </w:rPr>
        <w:t xml:space="preserve">the </w:t>
      </w:r>
      <w:r w:rsidR="009702D2" w:rsidRPr="003F0488">
        <w:rPr>
          <w:rFonts w:ascii="Times New Roman" w:hAnsi="Times New Roman" w:cs="Times New Roman"/>
          <w:sz w:val="24"/>
          <w:szCs w:val="24"/>
        </w:rPr>
        <w:t xml:space="preserve">Executive Committee will be responsible </w:t>
      </w:r>
      <w:r w:rsidR="001816C8" w:rsidRPr="003F0488">
        <w:rPr>
          <w:rFonts w:ascii="Times New Roman" w:hAnsi="Times New Roman" w:cs="Times New Roman"/>
          <w:sz w:val="24"/>
          <w:szCs w:val="24"/>
        </w:rPr>
        <w:t xml:space="preserve">to designate or draft the letter. If they designate the Executive Committee will be responsible to review, edit, and send </w:t>
      </w:r>
      <w:r w:rsidR="009702D2" w:rsidRPr="003F0488">
        <w:rPr>
          <w:rFonts w:ascii="Times New Roman" w:hAnsi="Times New Roman" w:cs="Times New Roman"/>
          <w:sz w:val="24"/>
          <w:szCs w:val="24"/>
        </w:rPr>
        <w:t xml:space="preserve">the letter. </w:t>
      </w:r>
    </w:p>
    <w:p w14:paraId="33E00518" w14:textId="77777777" w:rsidR="009702D2" w:rsidRPr="003F0488" w:rsidRDefault="009702D2" w:rsidP="009702D2">
      <w:pPr>
        <w:spacing w:after="0" w:line="240" w:lineRule="auto"/>
        <w:rPr>
          <w:rFonts w:ascii="Times New Roman" w:hAnsi="Times New Roman" w:cs="Times New Roman"/>
          <w:i/>
          <w:iCs/>
          <w:sz w:val="24"/>
          <w:szCs w:val="24"/>
        </w:rPr>
      </w:pPr>
    </w:p>
    <w:p w14:paraId="393B0687" w14:textId="26570868" w:rsidR="009702D2" w:rsidRPr="003F0488" w:rsidRDefault="009702D2" w:rsidP="009702D2">
      <w:pPr>
        <w:spacing w:after="0" w:line="240" w:lineRule="auto"/>
        <w:rPr>
          <w:rFonts w:ascii="Times New Roman" w:hAnsi="Times New Roman" w:cs="Times New Roman"/>
          <w:b/>
          <w:bCs/>
          <w:sz w:val="24"/>
          <w:szCs w:val="24"/>
        </w:rPr>
      </w:pPr>
      <w:r w:rsidRPr="003F0488">
        <w:rPr>
          <w:rFonts w:ascii="Times New Roman" w:hAnsi="Times New Roman" w:cs="Times New Roman"/>
          <w:b/>
          <w:bCs/>
          <w:sz w:val="24"/>
          <w:szCs w:val="24"/>
        </w:rPr>
        <w:t>There will be occasions for which the processes outlined above will not address immediate needs. For issues that require action that does not align with timelines and processes outlined above, OCTF will use the following procedure:</w:t>
      </w:r>
    </w:p>
    <w:p w14:paraId="7B53986E" w14:textId="77777777" w:rsidR="009702D2" w:rsidRPr="003F0488" w:rsidRDefault="009702D2" w:rsidP="009702D2">
      <w:pPr>
        <w:spacing w:after="0" w:line="240" w:lineRule="auto"/>
        <w:rPr>
          <w:rFonts w:ascii="Times New Roman" w:hAnsi="Times New Roman" w:cs="Times New Roman"/>
          <w:b/>
          <w:bCs/>
          <w:sz w:val="24"/>
          <w:szCs w:val="24"/>
        </w:rPr>
      </w:pPr>
    </w:p>
    <w:p w14:paraId="463161DA" w14:textId="76A50B19" w:rsidR="009702D2" w:rsidRPr="003F0488" w:rsidRDefault="009702D2" w:rsidP="009702D2">
      <w:pPr>
        <w:spacing w:after="0" w:line="240" w:lineRule="auto"/>
        <w:rPr>
          <w:rFonts w:ascii="Times New Roman" w:hAnsi="Times New Roman" w:cs="Times New Roman"/>
          <w:i/>
          <w:iCs/>
          <w:sz w:val="24"/>
          <w:szCs w:val="24"/>
        </w:rPr>
      </w:pPr>
      <w:r w:rsidRPr="003F0488">
        <w:rPr>
          <w:rFonts w:ascii="Times New Roman" w:hAnsi="Times New Roman" w:cs="Times New Roman"/>
          <w:i/>
          <w:iCs/>
          <w:sz w:val="24"/>
          <w:szCs w:val="24"/>
        </w:rPr>
        <w:t>Writing Letters to Legislators, Policymakers, or Other Entities (Emergent)</w:t>
      </w:r>
    </w:p>
    <w:p w14:paraId="23723A4D" w14:textId="77777777" w:rsidR="009702D2" w:rsidRPr="003F0488" w:rsidRDefault="009702D2" w:rsidP="009702D2">
      <w:pPr>
        <w:spacing w:after="0" w:line="240" w:lineRule="auto"/>
        <w:rPr>
          <w:rFonts w:ascii="Times New Roman" w:hAnsi="Times New Roman" w:cs="Times New Roman"/>
          <w:i/>
          <w:iCs/>
          <w:sz w:val="24"/>
          <w:szCs w:val="24"/>
        </w:rPr>
      </w:pPr>
    </w:p>
    <w:p w14:paraId="049FE299" w14:textId="77777777" w:rsidR="009702D2" w:rsidRPr="003F0488" w:rsidRDefault="009702D2" w:rsidP="009702D2">
      <w:pPr>
        <w:pStyle w:val="ListParagraph"/>
        <w:numPr>
          <w:ilvl w:val="0"/>
          <w:numId w:val="5"/>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A voting member of OCTF contacts the Executive Committee and expresses their desire to write a letter regarding a specific issue, policy, or proposed legislation. </w:t>
      </w:r>
    </w:p>
    <w:p w14:paraId="032059A1" w14:textId="64836760" w:rsidR="009702D2" w:rsidRPr="003F0488" w:rsidRDefault="009702D2" w:rsidP="009702D2">
      <w:pPr>
        <w:pStyle w:val="ListParagraph"/>
        <w:numPr>
          <w:ilvl w:val="0"/>
          <w:numId w:val="5"/>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The voting member will then present their case to the Executive Committee. This may be done in </w:t>
      </w:r>
      <w:proofErr w:type="gramStart"/>
      <w:r w:rsidRPr="003F0488">
        <w:rPr>
          <w:rFonts w:ascii="Times New Roman" w:hAnsi="Times New Roman" w:cs="Times New Roman"/>
          <w:sz w:val="24"/>
          <w:szCs w:val="24"/>
        </w:rPr>
        <w:t>writing</w:t>
      </w:r>
      <w:proofErr w:type="gramEnd"/>
      <w:r w:rsidRPr="003F0488">
        <w:rPr>
          <w:rFonts w:ascii="Times New Roman" w:hAnsi="Times New Roman" w:cs="Times New Roman"/>
          <w:sz w:val="24"/>
          <w:szCs w:val="24"/>
        </w:rPr>
        <w:t xml:space="preserve"> or the member may request an ad hoc Executive Committee meeting, if possible.  </w:t>
      </w:r>
    </w:p>
    <w:p w14:paraId="3CCAABCC" w14:textId="495E04A2" w:rsidR="009702D2" w:rsidRPr="003F0488" w:rsidRDefault="009702D2" w:rsidP="009702D2">
      <w:pPr>
        <w:pStyle w:val="ListParagraph"/>
        <w:numPr>
          <w:ilvl w:val="0"/>
          <w:numId w:val="5"/>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 xml:space="preserve">Executive Committee will vote on whether to write a letter. Action will require a supermajority of the Executive Committee. </w:t>
      </w:r>
    </w:p>
    <w:p w14:paraId="46CC0AA1" w14:textId="6969FAFE" w:rsidR="009F0CC8" w:rsidRPr="003F0488" w:rsidRDefault="009702D2" w:rsidP="001816C8">
      <w:pPr>
        <w:pStyle w:val="ListParagraph"/>
        <w:numPr>
          <w:ilvl w:val="0"/>
          <w:numId w:val="4"/>
        </w:numPr>
        <w:spacing w:after="0" w:line="240" w:lineRule="auto"/>
        <w:rPr>
          <w:rFonts w:ascii="Times New Roman" w:hAnsi="Times New Roman" w:cs="Times New Roman"/>
          <w:sz w:val="24"/>
          <w:szCs w:val="24"/>
        </w:rPr>
      </w:pPr>
      <w:r w:rsidRPr="003F0488">
        <w:rPr>
          <w:rFonts w:ascii="Times New Roman" w:hAnsi="Times New Roman" w:cs="Times New Roman"/>
          <w:sz w:val="24"/>
          <w:szCs w:val="24"/>
        </w:rPr>
        <w:t>The voting member may submit a draft letter addressing the proposed issue. In that case, Executive Committee will review, edit, and submit the letter. If the voting member is unable to draft a letter</w:t>
      </w:r>
      <w:r w:rsidR="001816C8" w:rsidRPr="003F0488">
        <w:rPr>
          <w:rFonts w:ascii="Times New Roman" w:hAnsi="Times New Roman" w:cs="Times New Roman"/>
          <w:sz w:val="24"/>
          <w:szCs w:val="24"/>
        </w:rPr>
        <w:t xml:space="preserve">, the Executive Committee will be responsible to designate or draft the letter. If they designate the Executive Committee will be responsible to review, edit, and send the letter. </w:t>
      </w:r>
    </w:p>
    <w:p w14:paraId="21CED79D" w14:textId="77777777" w:rsidR="001816C8" w:rsidRPr="003F0488" w:rsidRDefault="001816C8" w:rsidP="001816C8">
      <w:pPr>
        <w:pStyle w:val="ListParagraph"/>
        <w:spacing w:after="0" w:line="240" w:lineRule="auto"/>
        <w:rPr>
          <w:rFonts w:ascii="Times New Roman" w:hAnsi="Times New Roman" w:cs="Times New Roman"/>
          <w:sz w:val="24"/>
          <w:szCs w:val="24"/>
        </w:rPr>
      </w:pPr>
    </w:p>
    <w:p w14:paraId="455E2B4C" w14:textId="2C35A812" w:rsidR="009F0CC8" w:rsidRPr="009702D2" w:rsidRDefault="009F0CC8" w:rsidP="009702D2">
      <w:pPr>
        <w:spacing w:after="0" w:line="240" w:lineRule="auto"/>
        <w:rPr>
          <w:rFonts w:ascii="Times New Roman" w:hAnsi="Times New Roman" w:cs="Times New Roman"/>
          <w:sz w:val="24"/>
          <w:szCs w:val="24"/>
        </w:rPr>
      </w:pPr>
    </w:p>
    <w:sectPr w:rsidR="009F0CC8" w:rsidRPr="009702D2">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2384" w14:textId="77777777" w:rsidR="00CF378F" w:rsidRDefault="00CF378F" w:rsidP="00927D32">
      <w:pPr>
        <w:spacing w:after="0" w:line="240" w:lineRule="auto"/>
      </w:pPr>
      <w:r>
        <w:separator/>
      </w:r>
    </w:p>
  </w:endnote>
  <w:endnote w:type="continuationSeparator" w:id="0">
    <w:p w14:paraId="7CED7CDC" w14:textId="77777777" w:rsidR="00CF378F" w:rsidRDefault="00CF378F" w:rsidP="00927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16"/>
        <w:szCs w:val="16"/>
      </w:rPr>
      <w:id w:val="-1653832124"/>
      <w:docPartObj>
        <w:docPartGallery w:val="Page Numbers (Bottom of Page)"/>
        <w:docPartUnique/>
      </w:docPartObj>
    </w:sdtPr>
    <w:sdtContent>
      <w:sdt>
        <w:sdtPr>
          <w:rPr>
            <w:b/>
            <w:sz w:val="16"/>
            <w:szCs w:val="16"/>
          </w:rPr>
          <w:id w:val="1728636285"/>
          <w:docPartObj>
            <w:docPartGallery w:val="Page Numbers (Top of Page)"/>
            <w:docPartUnique/>
          </w:docPartObj>
        </w:sdtPr>
        <w:sdtContent>
          <w:p w14:paraId="56BE57A4" w14:textId="7D08064F" w:rsidR="001816C8" w:rsidRPr="001816C8" w:rsidRDefault="001816C8">
            <w:pPr>
              <w:pStyle w:val="Footer"/>
              <w:jc w:val="center"/>
              <w:rPr>
                <w:b/>
                <w:sz w:val="16"/>
                <w:szCs w:val="16"/>
              </w:rPr>
            </w:pPr>
            <w:r w:rsidRPr="001816C8">
              <w:rPr>
                <w:b/>
                <w:sz w:val="16"/>
                <w:szCs w:val="16"/>
              </w:rPr>
              <w:t xml:space="preserve">Page </w:t>
            </w:r>
            <w:r w:rsidRPr="001816C8">
              <w:rPr>
                <w:b/>
                <w:bCs/>
                <w:sz w:val="16"/>
                <w:szCs w:val="16"/>
              </w:rPr>
              <w:fldChar w:fldCharType="begin"/>
            </w:r>
            <w:r w:rsidRPr="001816C8">
              <w:rPr>
                <w:b/>
                <w:bCs/>
                <w:sz w:val="16"/>
                <w:szCs w:val="16"/>
              </w:rPr>
              <w:instrText xml:space="preserve"> PAGE </w:instrText>
            </w:r>
            <w:r w:rsidRPr="001816C8">
              <w:rPr>
                <w:b/>
                <w:bCs/>
                <w:sz w:val="16"/>
                <w:szCs w:val="16"/>
              </w:rPr>
              <w:fldChar w:fldCharType="separate"/>
            </w:r>
            <w:r w:rsidR="0079743E">
              <w:rPr>
                <w:b/>
                <w:bCs/>
                <w:noProof/>
                <w:sz w:val="16"/>
                <w:szCs w:val="16"/>
              </w:rPr>
              <w:t>2</w:t>
            </w:r>
            <w:r w:rsidRPr="001816C8">
              <w:rPr>
                <w:b/>
                <w:bCs/>
                <w:sz w:val="16"/>
                <w:szCs w:val="16"/>
              </w:rPr>
              <w:fldChar w:fldCharType="end"/>
            </w:r>
            <w:r w:rsidRPr="001816C8">
              <w:rPr>
                <w:b/>
                <w:sz w:val="16"/>
                <w:szCs w:val="16"/>
              </w:rPr>
              <w:t xml:space="preserve"> of </w:t>
            </w:r>
            <w:r w:rsidRPr="001816C8">
              <w:rPr>
                <w:b/>
                <w:bCs/>
                <w:sz w:val="16"/>
                <w:szCs w:val="16"/>
              </w:rPr>
              <w:fldChar w:fldCharType="begin"/>
            </w:r>
            <w:r w:rsidRPr="001816C8">
              <w:rPr>
                <w:b/>
                <w:bCs/>
                <w:sz w:val="16"/>
                <w:szCs w:val="16"/>
              </w:rPr>
              <w:instrText xml:space="preserve"> NUMPAGES  </w:instrText>
            </w:r>
            <w:r w:rsidRPr="001816C8">
              <w:rPr>
                <w:b/>
                <w:bCs/>
                <w:sz w:val="16"/>
                <w:szCs w:val="16"/>
              </w:rPr>
              <w:fldChar w:fldCharType="separate"/>
            </w:r>
            <w:r w:rsidR="0079743E">
              <w:rPr>
                <w:b/>
                <w:bCs/>
                <w:noProof/>
                <w:sz w:val="16"/>
                <w:szCs w:val="16"/>
              </w:rPr>
              <w:t>2</w:t>
            </w:r>
            <w:r w:rsidRPr="001816C8">
              <w:rPr>
                <w:b/>
                <w:bCs/>
                <w:sz w:val="16"/>
                <w:szCs w:val="16"/>
              </w:rPr>
              <w:fldChar w:fldCharType="end"/>
            </w:r>
          </w:p>
        </w:sdtContent>
      </w:sdt>
    </w:sdtContent>
  </w:sdt>
  <w:p w14:paraId="190ED616" w14:textId="32278139" w:rsidR="003F0488" w:rsidRPr="001816C8" w:rsidRDefault="001816C8">
    <w:pPr>
      <w:pStyle w:val="Footer"/>
      <w:rPr>
        <w:sz w:val="16"/>
        <w:szCs w:val="16"/>
      </w:rPr>
    </w:pPr>
    <w:r>
      <w:rPr>
        <w:sz w:val="16"/>
        <w:szCs w:val="16"/>
      </w:rPr>
      <w:t>Created: 5/12/2023</w:t>
    </w:r>
    <w:r w:rsidR="003F0488">
      <w:rPr>
        <w:sz w:val="16"/>
        <w:szCs w:val="16"/>
      </w:rPr>
      <w:t>; Updated: 7/6/2023; OCTF Review: 7/14/2023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C15FA" w14:textId="77777777" w:rsidR="00CF378F" w:rsidRDefault="00CF378F" w:rsidP="00927D32">
      <w:pPr>
        <w:spacing w:after="0" w:line="240" w:lineRule="auto"/>
      </w:pPr>
      <w:r>
        <w:separator/>
      </w:r>
    </w:p>
  </w:footnote>
  <w:footnote w:type="continuationSeparator" w:id="0">
    <w:p w14:paraId="7A88803C" w14:textId="77777777" w:rsidR="00CF378F" w:rsidRDefault="00CF378F" w:rsidP="00927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9382" w14:textId="131CCF73" w:rsidR="00927D32" w:rsidRDefault="00927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C90F" w14:textId="534F3B0E" w:rsidR="00927D32" w:rsidRDefault="00927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872F" w14:textId="3C9DF716" w:rsidR="00927D32" w:rsidRDefault="00927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AF4"/>
    <w:multiLevelType w:val="hybridMultilevel"/>
    <w:tmpl w:val="674E7608"/>
    <w:lvl w:ilvl="0" w:tplc="A12CC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8114D4"/>
    <w:multiLevelType w:val="hybridMultilevel"/>
    <w:tmpl w:val="04FCB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94625"/>
    <w:multiLevelType w:val="hybridMultilevel"/>
    <w:tmpl w:val="71703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6F623C"/>
    <w:multiLevelType w:val="hybridMultilevel"/>
    <w:tmpl w:val="23282B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DE6F3C"/>
    <w:multiLevelType w:val="hybridMultilevel"/>
    <w:tmpl w:val="88302A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900050">
    <w:abstractNumId w:val="2"/>
  </w:num>
  <w:num w:numId="2" w16cid:durableId="749959223">
    <w:abstractNumId w:val="1"/>
  </w:num>
  <w:num w:numId="3" w16cid:durableId="2073691046">
    <w:abstractNumId w:val="0"/>
  </w:num>
  <w:num w:numId="4" w16cid:durableId="903099306">
    <w:abstractNumId w:val="4"/>
  </w:num>
  <w:num w:numId="5" w16cid:durableId="37629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4D"/>
    <w:rsid w:val="001816C8"/>
    <w:rsid w:val="002406DB"/>
    <w:rsid w:val="003F0488"/>
    <w:rsid w:val="006957CB"/>
    <w:rsid w:val="00737DA5"/>
    <w:rsid w:val="0079743E"/>
    <w:rsid w:val="008362DB"/>
    <w:rsid w:val="00927D32"/>
    <w:rsid w:val="0094514D"/>
    <w:rsid w:val="00964A27"/>
    <w:rsid w:val="009702D2"/>
    <w:rsid w:val="009F0CC8"/>
    <w:rsid w:val="00A97C72"/>
    <w:rsid w:val="00B076BA"/>
    <w:rsid w:val="00BB183D"/>
    <w:rsid w:val="00CF378F"/>
    <w:rsid w:val="00D43962"/>
    <w:rsid w:val="00D65FD4"/>
    <w:rsid w:val="00EE146C"/>
    <w:rsid w:val="00F67BC2"/>
    <w:rsid w:val="00F7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8BF97"/>
  <w15:chartTrackingRefBased/>
  <w15:docId w15:val="{A8E2DE7B-EE8F-4D42-9343-A4E16B35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14D"/>
    <w:pPr>
      <w:ind w:left="720"/>
      <w:contextualSpacing/>
    </w:pPr>
  </w:style>
  <w:style w:type="paragraph" w:styleId="Header">
    <w:name w:val="header"/>
    <w:basedOn w:val="Normal"/>
    <w:link w:val="HeaderChar"/>
    <w:uiPriority w:val="99"/>
    <w:unhideWhenUsed/>
    <w:rsid w:val="00927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D32"/>
  </w:style>
  <w:style w:type="paragraph" w:styleId="Footer">
    <w:name w:val="footer"/>
    <w:basedOn w:val="Normal"/>
    <w:link w:val="FooterChar"/>
    <w:uiPriority w:val="99"/>
    <w:unhideWhenUsed/>
    <w:rsid w:val="00927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Hines</dc:creator>
  <cp:keywords/>
  <dc:description/>
  <cp:lastModifiedBy>Beck, Falicia M</cp:lastModifiedBy>
  <cp:revision>2</cp:revision>
  <dcterms:created xsi:type="dcterms:W3CDTF">2024-04-17T19:22:00Z</dcterms:created>
  <dcterms:modified xsi:type="dcterms:W3CDTF">2024-04-17T19:22:00Z</dcterms:modified>
</cp:coreProperties>
</file>